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FFB1" w14:textId="77777777" w:rsidR="00606040" w:rsidRDefault="00606040" w:rsidP="00606040">
      <w:pPr>
        <w:rPr>
          <w:rFonts w:ascii="Avenir Next LT Pro" w:hAnsi="Avenir Next LT Pro"/>
          <w:color w:val="34516C"/>
        </w:rPr>
      </w:pPr>
    </w:p>
    <w:p w14:paraId="4FC8F56D" w14:textId="2095C64B" w:rsidR="00606040" w:rsidRDefault="00606040" w:rsidP="00606040">
      <w:pPr>
        <w:rPr>
          <w:rFonts w:ascii="Avenir Next LT Pro" w:hAnsi="Avenir Next LT Pro"/>
          <w:b/>
          <w:bCs/>
          <w:color w:val="34516C"/>
        </w:rPr>
      </w:pPr>
      <w:r w:rsidRPr="7FF6DB46">
        <w:rPr>
          <w:rFonts w:ascii="Avenir Next LT Pro" w:hAnsi="Avenir Next LT Pro"/>
          <w:b/>
          <w:bCs/>
          <w:color w:val="34516C"/>
        </w:rPr>
        <w:t>Week 1:</w:t>
      </w:r>
      <w:r w:rsidRPr="7FF6DB46">
        <w:rPr>
          <w:rFonts w:ascii="Avenir Next LT Pro" w:hAnsi="Avenir Next LT Pro"/>
          <w:color w:val="34516C"/>
        </w:rPr>
        <w:t xml:space="preserve"> </w:t>
      </w:r>
      <w:r w:rsidRPr="7FF6DB46">
        <w:rPr>
          <w:rFonts w:ascii="Avenir Next LT Pro" w:hAnsi="Avenir Next LT Pro"/>
          <w:b/>
          <w:bCs/>
          <w:color w:val="34516C"/>
        </w:rPr>
        <w:t>Scrap Book making:</w:t>
      </w:r>
    </w:p>
    <w:p w14:paraId="6B7C456A" w14:textId="28135E9A" w:rsidR="00606040" w:rsidRDefault="00606040" w:rsidP="00606040">
      <w:pPr>
        <w:rPr>
          <w:rFonts w:ascii="Avenir Next LT Pro" w:hAnsi="Avenir Next LT Pro"/>
          <w:color w:val="34516C"/>
        </w:rPr>
      </w:pPr>
      <w:r w:rsidRPr="7FF6DB46">
        <w:rPr>
          <w:rFonts w:ascii="Avenir Next LT Pro" w:hAnsi="Avenir Next LT Pro"/>
          <w:color w:val="34516C"/>
        </w:rPr>
        <w:t xml:space="preserve">The first week will include an introduction to the project and an overview of Activist Art/Artists. The practical session will involve making scrapbooks. The introduction will involve looking at following </w:t>
      </w:r>
      <w:proofErr w:type="gramStart"/>
      <w:r w:rsidRPr="7FF6DB46">
        <w:rPr>
          <w:rFonts w:ascii="Avenir Next LT Pro" w:hAnsi="Avenir Next LT Pro"/>
          <w:color w:val="34516C"/>
        </w:rPr>
        <w:t>weeks</w:t>
      </w:r>
      <w:proofErr w:type="gramEnd"/>
      <w:r w:rsidRPr="7FF6DB46">
        <w:rPr>
          <w:rFonts w:ascii="Avenir Next LT Pro" w:hAnsi="Avenir Next LT Pro"/>
          <w:color w:val="34516C"/>
        </w:rPr>
        <w:t xml:space="preserve"> session and understanding what the young people want to get out of their participation in the project. Checking out after the session, building a safe space for authentic feedback from the group.</w:t>
      </w:r>
    </w:p>
    <w:p w14:paraId="197FE627" w14:textId="77777777" w:rsidR="00606040" w:rsidRDefault="00606040" w:rsidP="00606040">
      <w:pPr>
        <w:rPr>
          <w:rFonts w:ascii="Avenir Next LT Pro" w:hAnsi="Avenir Next LT Pro"/>
          <w:color w:val="34516C"/>
        </w:rPr>
      </w:pPr>
    </w:p>
    <w:p w14:paraId="5AAD1658"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2:</w:t>
      </w:r>
      <w:r w:rsidRPr="7FF6DB46">
        <w:rPr>
          <w:rFonts w:ascii="Avenir Next LT Pro" w:hAnsi="Avenir Next LT Pro"/>
          <w:color w:val="34516C"/>
        </w:rPr>
        <w:t xml:space="preserve"> </w:t>
      </w:r>
      <w:r w:rsidRPr="7FF6DB46">
        <w:rPr>
          <w:rFonts w:ascii="Avenir Next LT Pro" w:hAnsi="Avenir Next LT Pro"/>
          <w:b/>
          <w:bCs/>
          <w:color w:val="34516C"/>
        </w:rPr>
        <w:t>Mixed media/Collage workshop:</w:t>
      </w:r>
      <w:r w:rsidRPr="7FF6DB46">
        <w:rPr>
          <w:rFonts w:ascii="Avenir Next LT Pro" w:hAnsi="Avenir Next LT Pro"/>
          <w:color w:val="34516C"/>
        </w:rPr>
        <w:t xml:space="preserve"> Reflecting and building on the format and content of the previous session. Looking at mixed media art and artists including activist or </w:t>
      </w:r>
      <w:proofErr w:type="gramStart"/>
      <w:r w:rsidRPr="7FF6DB46">
        <w:rPr>
          <w:rFonts w:ascii="Avenir Next LT Pro" w:hAnsi="Avenir Next LT Pro"/>
          <w:color w:val="34516C"/>
        </w:rPr>
        <w:t>issue based</w:t>
      </w:r>
      <w:proofErr w:type="gramEnd"/>
      <w:r w:rsidRPr="7FF6DB46">
        <w:rPr>
          <w:rFonts w:ascii="Avenir Next LT Pro" w:hAnsi="Avenir Next LT Pro"/>
          <w:color w:val="34516C"/>
        </w:rPr>
        <w:t xml:space="preserve"> work. Check Out including sharing what we have made at the end of the session. Discussing the issues that may become pertinent to the work.</w:t>
      </w:r>
    </w:p>
    <w:p w14:paraId="3D3F264E" w14:textId="77777777" w:rsidR="00606040" w:rsidRDefault="00606040" w:rsidP="00606040">
      <w:pPr>
        <w:rPr>
          <w:rFonts w:ascii="Avenir Next LT Pro" w:hAnsi="Avenir Next LT Pro"/>
          <w:color w:val="34516C"/>
        </w:rPr>
      </w:pPr>
    </w:p>
    <w:p w14:paraId="3AAD4D3C"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3:</w:t>
      </w:r>
      <w:r w:rsidRPr="7FF6DB46">
        <w:rPr>
          <w:rFonts w:ascii="Avenir Next LT Pro" w:hAnsi="Avenir Next LT Pro"/>
          <w:color w:val="34516C"/>
        </w:rPr>
        <w:t xml:space="preserve"> </w:t>
      </w:r>
      <w:r w:rsidRPr="7FF6DB46">
        <w:rPr>
          <w:rFonts w:ascii="Avenir Next LT Pro" w:hAnsi="Avenir Next LT Pro"/>
          <w:b/>
          <w:bCs/>
          <w:color w:val="34516C"/>
        </w:rPr>
        <w:t>Print Workshop:</w:t>
      </w:r>
      <w:r w:rsidRPr="7FF6DB46">
        <w:rPr>
          <w:rFonts w:ascii="Avenir Next LT Pro" w:hAnsi="Avenir Next LT Pro"/>
          <w:color w:val="34516C"/>
        </w:rPr>
        <w:t xml:space="preserve"> Demonstrating and engaging in a range of simple forms of print, using a range of mixed media papers to print on. Looking at a range of Artists who work in print including Activist Artists. Using the format of previous weeks, welcome, Check In, explanation of content of the workshop, the workshop including a break, Check Out including sharing what we have made.</w:t>
      </w:r>
    </w:p>
    <w:p w14:paraId="2578DAE7" w14:textId="77777777" w:rsidR="00606040" w:rsidRDefault="00606040" w:rsidP="00606040">
      <w:pPr>
        <w:rPr>
          <w:rFonts w:ascii="Avenir Next LT Pro" w:hAnsi="Avenir Next LT Pro"/>
          <w:color w:val="34516C"/>
        </w:rPr>
      </w:pPr>
      <w:r>
        <w:rPr>
          <w:rFonts w:ascii="Avenir Next LT Pro" w:hAnsi="Avenir Next LT Pro"/>
          <w:color w:val="34516C"/>
        </w:rPr>
        <w:t>Week 5:</w:t>
      </w:r>
    </w:p>
    <w:p w14:paraId="28729D2C" w14:textId="77777777" w:rsidR="00606040" w:rsidRDefault="00606040" w:rsidP="00606040">
      <w:pPr>
        <w:rPr>
          <w:rFonts w:ascii="Avenir Next LT Pro" w:hAnsi="Avenir Next LT Pro"/>
          <w:color w:val="34516C"/>
        </w:rPr>
      </w:pPr>
    </w:p>
    <w:p w14:paraId="50045EE0"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4: Textile workshop:</w:t>
      </w:r>
      <w:r w:rsidRPr="7FF6DB46">
        <w:rPr>
          <w:rFonts w:ascii="Avenir Next LT Pro" w:hAnsi="Avenir Next LT Pro"/>
          <w:color w:val="34516C"/>
        </w:rPr>
        <w:t xml:space="preserve"> Exploring different ways of using textiles in </w:t>
      </w:r>
      <w:proofErr w:type="gramStart"/>
      <w:r w:rsidRPr="7FF6DB46">
        <w:rPr>
          <w:rFonts w:ascii="Avenir Next LT Pro" w:hAnsi="Avenir Next LT Pro"/>
          <w:color w:val="34516C"/>
        </w:rPr>
        <w:t>issue based</w:t>
      </w:r>
      <w:proofErr w:type="gramEnd"/>
      <w:r w:rsidRPr="7FF6DB46">
        <w:rPr>
          <w:rFonts w:ascii="Avenir Next LT Pro" w:hAnsi="Avenir Next LT Pro"/>
          <w:color w:val="34516C"/>
        </w:rPr>
        <w:t xml:space="preserve"> art including banners, quilts, mixed media and print. Looking at historical and contemporary uses of textiles in social activism and artists who use textiles in </w:t>
      </w:r>
      <w:proofErr w:type="gramStart"/>
      <w:r w:rsidRPr="7FF6DB46">
        <w:rPr>
          <w:rFonts w:ascii="Avenir Next LT Pro" w:hAnsi="Avenir Next LT Pro"/>
          <w:color w:val="34516C"/>
        </w:rPr>
        <w:t>issue based</w:t>
      </w:r>
      <w:proofErr w:type="gramEnd"/>
      <w:r w:rsidRPr="7FF6DB46">
        <w:rPr>
          <w:rFonts w:ascii="Avenir Next LT Pro" w:hAnsi="Avenir Next LT Pro"/>
          <w:color w:val="34516C"/>
        </w:rPr>
        <w:t xml:space="preserve"> work today. Using the format of previous weeks, welcome, Check In, explanation of content of the workshop, the workshop including a break, Check Out including sharing what we have made.</w:t>
      </w:r>
    </w:p>
    <w:p w14:paraId="52B89290" w14:textId="77777777" w:rsidR="00606040" w:rsidRDefault="00606040" w:rsidP="00606040">
      <w:pPr>
        <w:rPr>
          <w:rFonts w:ascii="Avenir Next LT Pro" w:hAnsi="Avenir Next LT Pro"/>
          <w:color w:val="34516C"/>
        </w:rPr>
      </w:pPr>
    </w:p>
    <w:p w14:paraId="0DDB7A54"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5</w:t>
      </w:r>
      <w:r w:rsidRPr="7FF6DB46">
        <w:rPr>
          <w:rFonts w:ascii="Avenir Next LT Pro" w:hAnsi="Avenir Next LT Pro"/>
          <w:color w:val="34516C"/>
        </w:rPr>
        <w:t xml:space="preserve">: </w:t>
      </w:r>
      <w:r w:rsidRPr="7FF6DB46">
        <w:rPr>
          <w:rFonts w:ascii="Avenir Next LT Pro" w:hAnsi="Avenir Next LT Pro"/>
          <w:b/>
          <w:bCs/>
          <w:color w:val="34516C"/>
        </w:rPr>
        <w:t>Using our tech:</w:t>
      </w:r>
      <w:r w:rsidRPr="7FF6DB46">
        <w:rPr>
          <w:rFonts w:ascii="Avenir Next LT Pro" w:hAnsi="Avenir Next LT Pro"/>
          <w:color w:val="34516C"/>
        </w:rPr>
        <w:t xml:space="preserve"> Photography, spoken </w:t>
      </w:r>
      <w:proofErr w:type="gramStart"/>
      <w:r w:rsidRPr="7FF6DB46">
        <w:rPr>
          <w:rFonts w:ascii="Avenir Next LT Pro" w:hAnsi="Avenir Next LT Pro"/>
          <w:color w:val="34516C"/>
        </w:rPr>
        <w:t>word</w:t>
      </w:r>
      <w:proofErr w:type="gramEnd"/>
      <w:r w:rsidRPr="7FF6DB46">
        <w:rPr>
          <w:rFonts w:ascii="Avenir Next LT Pro" w:hAnsi="Avenir Next LT Pro"/>
          <w:color w:val="34516C"/>
        </w:rPr>
        <w:t>, poetry, narrative, song writing. Looking at work from a range of artists across these mediums including activist artists. Offering a range of mediums in this workshop which the young people can choose from. Start to focus on what they want their artistic outcome to be for the exhibition, are there any other mediums they would like us to explore? Using the format of previous weeks, welcome, Check In, explanation of content of the workshop, delivery of the workshop including a break, Check Out including sharing what we have made and then thinking about what they may want to create for the exhibition.</w:t>
      </w:r>
    </w:p>
    <w:p w14:paraId="37F09E17" w14:textId="77777777" w:rsidR="00606040" w:rsidRDefault="00606040" w:rsidP="00606040">
      <w:pPr>
        <w:rPr>
          <w:rFonts w:ascii="Avenir Next LT Pro" w:hAnsi="Avenir Next LT Pro"/>
          <w:color w:val="34516C"/>
        </w:rPr>
      </w:pPr>
    </w:p>
    <w:p w14:paraId="24EDAD53"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6:</w:t>
      </w:r>
      <w:r w:rsidRPr="7FF6DB46">
        <w:rPr>
          <w:rFonts w:ascii="Avenir Next LT Pro" w:hAnsi="Avenir Next LT Pro"/>
          <w:color w:val="34516C"/>
        </w:rPr>
        <w:t xml:space="preserve"> </w:t>
      </w:r>
      <w:r w:rsidRPr="7FF6DB46">
        <w:rPr>
          <w:rFonts w:ascii="Avenir Next LT Pro" w:hAnsi="Avenir Next LT Pro"/>
          <w:b/>
          <w:bCs/>
          <w:color w:val="34516C"/>
        </w:rPr>
        <w:t>Painting, mixed media, postcards, placards:</w:t>
      </w:r>
      <w:r w:rsidRPr="7FF6DB46">
        <w:rPr>
          <w:rFonts w:ascii="Avenir Next LT Pro" w:hAnsi="Avenir Next LT Pro"/>
          <w:color w:val="34516C"/>
        </w:rPr>
        <w:t xml:space="preserve"> Looking at different formats for creating visual images. Looking at different forms of social activism, from protest to film making, and the role that art can play. Young people may already have an idea of what they want to produce and part of the session will revolve around planning looking at time, materials, medium, space etc. Using the format of previous weeks, welcome, Check In, explanation of content of the workshop, delivery of the workshop including a break, Check Out including sharing what we have made and then thinking about what they may want to create for the exhibition and what they will need for the following 2 sessions.</w:t>
      </w:r>
    </w:p>
    <w:p w14:paraId="4D1F223E" w14:textId="77777777" w:rsidR="00606040" w:rsidRDefault="00606040" w:rsidP="00606040">
      <w:pPr>
        <w:rPr>
          <w:rFonts w:ascii="Avenir Next LT Pro" w:hAnsi="Avenir Next LT Pro"/>
          <w:color w:val="34516C"/>
        </w:rPr>
      </w:pPr>
    </w:p>
    <w:p w14:paraId="3E717D3D" w14:textId="77777777" w:rsidR="00606040" w:rsidRPr="000E3CE8" w:rsidRDefault="00606040" w:rsidP="00606040">
      <w:pPr>
        <w:rPr>
          <w:rFonts w:ascii="Avenir Next LT Pro" w:hAnsi="Avenir Next LT Pro"/>
          <w:b/>
          <w:bCs/>
          <w:color w:val="34516C"/>
        </w:rPr>
      </w:pPr>
      <w:r>
        <w:rPr>
          <w:rFonts w:ascii="Avenir Next LT Pro" w:hAnsi="Avenir Next LT Pro"/>
          <w:color w:val="34516C"/>
        </w:rPr>
        <w:t xml:space="preserve"> </w:t>
      </w:r>
    </w:p>
    <w:p w14:paraId="22DE6966"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7: working on chosen artwork for the exhibition:</w:t>
      </w:r>
      <w:r w:rsidRPr="7FF6DB46">
        <w:rPr>
          <w:rFonts w:ascii="Avenir Next LT Pro" w:hAnsi="Avenir Next LT Pro"/>
          <w:color w:val="34516C"/>
        </w:rPr>
        <w:t xml:space="preserve"> Co-production of the exhibition begins in discussion with the group, who do they want to invite to the opening night/private view? What input do they want to have on the night (if any), should this be in the style of a “living museum” where the audience become contributors too and if </w:t>
      </w:r>
      <w:proofErr w:type="gramStart"/>
      <w:r w:rsidRPr="7FF6DB46">
        <w:rPr>
          <w:rFonts w:ascii="Avenir Next LT Pro" w:hAnsi="Avenir Next LT Pro"/>
          <w:color w:val="34516C"/>
        </w:rPr>
        <w:t>so</w:t>
      </w:r>
      <w:proofErr w:type="gramEnd"/>
      <w:r w:rsidRPr="7FF6DB46">
        <w:rPr>
          <w:rFonts w:ascii="Avenir Next LT Pro" w:hAnsi="Avenir Next LT Pro"/>
          <w:color w:val="34516C"/>
        </w:rPr>
        <w:t xml:space="preserve"> what form should this take? What do they want it to be called? What information should the flier/poster say and what images etc. Using the format of previous weeks, welcome, Check </w:t>
      </w:r>
      <w:r w:rsidRPr="7FF6DB46">
        <w:rPr>
          <w:rFonts w:ascii="Avenir Next LT Pro" w:hAnsi="Avenir Next LT Pro"/>
          <w:color w:val="34516C"/>
        </w:rPr>
        <w:lastRenderedPageBreak/>
        <w:t>In, explanation of content of the workshop, delivery of the workshop including a break, Check Out including sharing what we have made and then thinking about what they may want to create for the exhibition and what they will need for the final session.</w:t>
      </w:r>
    </w:p>
    <w:p w14:paraId="497E3888" w14:textId="77777777" w:rsidR="00606040" w:rsidRDefault="00606040" w:rsidP="00606040">
      <w:pPr>
        <w:rPr>
          <w:rFonts w:ascii="Avenir Next LT Pro" w:hAnsi="Avenir Next LT Pro"/>
          <w:color w:val="34516C"/>
        </w:rPr>
      </w:pPr>
    </w:p>
    <w:p w14:paraId="0A4BA861" w14:textId="77777777" w:rsidR="00606040" w:rsidRDefault="00606040" w:rsidP="00606040">
      <w:pPr>
        <w:rPr>
          <w:rFonts w:ascii="Avenir Next LT Pro" w:hAnsi="Avenir Next LT Pro"/>
          <w:color w:val="34516C"/>
        </w:rPr>
      </w:pPr>
    </w:p>
    <w:p w14:paraId="13874517" w14:textId="77777777" w:rsidR="00606040" w:rsidRDefault="00606040" w:rsidP="00606040">
      <w:pPr>
        <w:rPr>
          <w:rFonts w:ascii="Avenir Next LT Pro" w:hAnsi="Avenir Next LT Pro"/>
          <w:color w:val="34516C"/>
        </w:rPr>
      </w:pPr>
      <w:r w:rsidRPr="7FF6DB46">
        <w:rPr>
          <w:rFonts w:ascii="Avenir Next LT Pro" w:hAnsi="Avenir Next LT Pro"/>
          <w:b/>
          <w:bCs/>
          <w:color w:val="34516C"/>
        </w:rPr>
        <w:t>Week 8</w:t>
      </w:r>
      <w:r w:rsidRPr="7FF6DB46">
        <w:rPr>
          <w:rFonts w:ascii="Avenir Next LT Pro" w:hAnsi="Avenir Next LT Pro"/>
          <w:color w:val="34516C"/>
        </w:rPr>
        <w:t xml:space="preserve">: </w:t>
      </w:r>
      <w:r w:rsidRPr="7FF6DB46">
        <w:rPr>
          <w:rFonts w:ascii="Avenir Next LT Pro" w:hAnsi="Avenir Next LT Pro"/>
          <w:b/>
          <w:bCs/>
          <w:color w:val="34516C"/>
        </w:rPr>
        <w:t>Completing the work, sharing what has been produced with one another</w:t>
      </w:r>
      <w:r w:rsidRPr="7FF6DB46">
        <w:rPr>
          <w:rFonts w:ascii="Avenir Next LT Pro" w:hAnsi="Avenir Next LT Pro"/>
          <w:color w:val="34516C"/>
        </w:rPr>
        <w:t xml:space="preserve">. Contingency plans in case work </w:t>
      </w:r>
      <w:proofErr w:type="gramStart"/>
      <w:r w:rsidRPr="7FF6DB46">
        <w:rPr>
          <w:rFonts w:ascii="Avenir Next LT Pro" w:hAnsi="Avenir Next LT Pro"/>
          <w:color w:val="34516C"/>
        </w:rPr>
        <w:t>is</w:t>
      </w:r>
      <w:proofErr w:type="gramEnd"/>
      <w:r w:rsidRPr="7FF6DB46">
        <w:rPr>
          <w:rFonts w:ascii="Avenir Next LT Pro" w:hAnsi="Avenir Next LT Pro"/>
          <w:color w:val="34516C"/>
        </w:rPr>
        <w:t xml:space="preserve"> not completed, discussion about the exhibition including possible date/plan to visit the site in advance so the young people know where their work will be exhibited. Using the format of previous weeks, welcome, Check In, explanation of content of the workshop, delivery of the workshop including a break, Check Out including sharing what we have made and then discussing plans for the opening of the exhibition including roles, invitations, posters, collecting work at the end etc.</w:t>
      </w:r>
    </w:p>
    <w:p w14:paraId="47725181" w14:textId="77777777" w:rsidR="00606040" w:rsidRPr="00320000" w:rsidRDefault="00606040" w:rsidP="00606040">
      <w:pPr>
        <w:rPr>
          <w:rFonts w:ascii="Avenir Next LT Pro" w:hAnsi="Avenir Next LT Pro"/>
          <w:b/>
          <w:bCs/>
          <w:color w:val="34516C"/>
        </w:rPr>
      </w:pPr>
    </w:p>
    <w:p w14:paraId="07ADAD04" w14:textId="77777777" w:rsidR="00606040" w:rsidRDefault="00606040" w:rsidP="00606040">
      <w:pPr>
        <w:rPr>
          <w:rFonts w:ascii="Avenir Next LT Pro" w:hAnsi="Avenir Next LT Pro"/>
          <w:color w:val="34516C"/>
        </w:rPr>
      </w:pPr>
    </w:p>
    <w:p w14:paraId="2CD31C31" w14:textId="2D01B13E" w:rsidR="00606040" w:rsidRDefault="00606040" w:rsidP="00606040">
      <w:pPr>
        <w:rPr>
          <w:rFonts w:ascii="Avenir Next LT Pro" w:hAnsi="Avenir Next LT Pro"/>
          <w:color w:val="34516C"/>
        </w:rPr>
      </w:pPr>
      <w:r w:rsidRPr="7FF6DB46">
        <w:rPr>
          <w:rFonts w:ascii="Avenir Next LT Pro" w:hAnsi="Avenir Next LT Pro"/>
          <w:b/>
          <w:bCs/>
          <w:color w:val="34516C"/>
        </w:rPr>
        <w:t>The Exhibition:</w:t>
      </w:r>
      <w:r w:rsidRPr="7FF6DB46">
        <w:rPr>
          <w:rFonts w:ascii="Avenir Next LT Pro" w:hAnsi="Avenir Next LT Pro"/>
          <w:color w:val="34516C"/>
        </w:rPr>
        <w:t xml:space="preserve"> The Exhibition will be co-produced by the group</w:t>
      </w:r>
      <w:r w:rsidR="00107189">
        <w:rPr>
          <w:rFonts w:ascii="Avenir Next LT Pro" w:hAnsi="Avenir Next LT Pro"/>
          <w:color w:val="34516C"/>
        </w:rPr>
        <w:t>.</w:t>
      </w:r>
    </w:p>
    <w:p w14:paraId="39ED3DF2" w14:textId="77777777" w:rsidR="00606040" w:rsidRDefault="00606040" w:rsidP="00606040">
      <w:pPr>
        <w:rPr>
          <w:rFonts w:ascii="Avenir Next LT Pro" w:hAnsi="Avenir Next LT Pro"/>
          <w:color w:val="34516C"/>
        </w:rPr>
      </w:pPr>
    </w:p>
    <w:p w14:paraId="5D6E44F4" w14:textId="77777777" w:rsidR="00606040" w:rsidRDefault="00606040" w:rsidP="00606040">
      <w:pPr>
        <w:rPr>
          <w:rFonts w:ascii="Avenir Next LT Pro" w:hAnsi="Avenir Next LT Pro"/>
          <w:color w:val="34516C"/>
        </w:rPr>
      </w:pPr>
      <w:r>
        <w:rPr>
          <w:rFonts w:ascii="Avenir Next LT Pro" w:hAnsi="Avenir Next LT Pro"/>
          <w:color w:val="34516C"/>
        </w:rPr>
        <w:t xml:space="preserve"> If the group </w:t>
      </w:r>
      <w:proofErr w:type="gramStart"/>
      <w:r>
        <w:rPr>
          <w:rFonts w:ascii="Avenir Next LT Pro" w:hAnsi="Avenir Next LT Pro"/>
          <w:color w:val="34516C"/>
        </w:rPr>
        <w:t>agree</w:t>
      </w:r>
      <w:proofErr w:type="gramEnd"/>
      <w:r>
        <w:rPr>
          <w:rFonts w:ascii="Avenir Next LT Pro" w:hAnsi="Avenir Next LT Pro"/>
          <w:color w:val="34516C"/>
        </w:rPr>
        <w:t xml:space="preserve">, the exhibition will invite audience feedback regarding the topics that are raised (rather than the works themselves), and will  include a private view event where the young people will invite individuals and </w:t>
      </w:r>
      <w:proofErr w:type="spellStart"/>
      <w:r>
        <w:rPr>
          <w:rFonts w:ascii="Avenir Next LT Pro" w:hAnsi="Avenir Next LT Pro"/>
          <w:color w:val="34516C"/>
        </w:rPr>
        <w:t>organisations</w:t>
      </w:r>
      <w:proofErr w:type="spellEnd"/>
      <w:r>
        <w:rPr>
          <w:rFonts w:ascii="Avenir Next LT Pro" w:hAnsi="Avenir Next LT Pro"/>
          <w:color w:val="34516C"/>
        </w:rPr>
        <w:t xml:space="preserve"> who work with, or represent, young people will open the exhibition and present the work. The exhibition format will be co-designed by the group. </w:t>
      </w:r>
    </w:p>
    <w:p w14:paraId="6A582EE3" w14:textId="77777777" w:rsidR="00606040" w:rsidRDefault="00606040" w:rsidP="00606040">
      <w:pPr>
        <w:rPr>
          <w:rFonts w:ascii="Avenir Next LT Pro" w:hAnsi="Avenir Next LT Pro"/>
          <w:color w:val="34516C"/>
        </w:rPr>
      </w:pPr>
    </w:p>
    <w:p w14:paraId="540BAA08" w14:textId="77777777" w:rsidR="00606040" w:rsidRDefault="00606040" w:rsidP="00606040">
      <w:pPr>
        <w:rPr>
          <w:rFonts w:ascii="Avenir Next LT Pro" w:hAnsi="Avenir Next LT Pro"/>
          <w:color w:val="34516C"/>
        </w:rPr>
      </w:pPr>
      <w:r w:rsidRPr="7FF6DB46">
        <w:rPr>
          <w:rFonts w:ascii="Avenir Next LT Pro" w:hAnsi="Avenir Next LT Pro"/>
          <w:color w:val="34516C"/>
        </w:rPr>
        <w:t xml:space="preserve"> Alongside using this research to co-design new material to support arts led enquiry, one of the central aims of this research is to understand more about what young people think and feel about contemporary society (locally, nationally and globally), and in doing so to explore and encourage their solution focused ideas about these issues.</w:t>
      </w:r>
    </w:p>
    <w:p w14:paraId="5E86E080" w14:textId="77777777" w:rsidR="00606040" w:rsidRDefault="00606040" w:rsidP="00606040">
      <w:pPr>
        <w:rPr>
          <w:rFonts w:ascii="Avenir Next LT Pro" w:hAnsi="Avenir Next LT Pro"/>
          <w:color w:val="34516C"/>
        </w:rPr>
      </w:pPr>
    </w:p>
    <w:p w14:paraId="4BDF13D3" w14:textId="77777777" w:rsidR="00606040" w:rsidRDefault="00606040" w:rsidP="00606040">
      <w:pPr>
        <w:rPr>
          <w:rFonts w:ascii="Avenir Next LT Pro" w:hAnsi="Avenir Next LT Pro"/>
          <w:b/>
          <w:bCs/>
          <w:color w:val="34516C"/>
        </w:rPr>
      </w:pPr>
      <w:r w:rsidRPr="004F6EC8">
        <w:rPr>
          <w:rFonts w:ascii="Avenir Next LT Pro" w:hAnsi="Avenir Next LT Pro"/>
          <w:b/>
          <w:bCs/>
          <w:color w:val="34516C"/>
        </w:rPr>
        <w:t>Materials</w:t>
      </w:r>
    </w:p>
    <w:p w14:paraId="48086470" w14:textId="2A5E94B9" w:rsidR="00107189" w:rsidRDefault="00606040" w:rsidP="00107189">
      <w:pPr>
        <w:rPr>
          <w:rFonts w:ascii="Avenir Next LT Pro" w:hAnsi="Avenir Next LT Pro"/>
          <w:color w:val="34516C"/>
        </w:rPr>
      </w:pPr>
      <w:r w:rsidRPr="7FF6DB46">
        <w:rPr>
          <w:rFonts w:ascii="Avenir Next LT Pro" w:hAnsi="Avenir Next LT Pro"/>
          <w:color w:val="34516C"/>
        </w:rPr>
        <w:t>I will supply all the materials for the workshops</w:t>
      </w:r>
      <w:r w:rsidR="00107189">
        <w:rPr>
          <w:rFonts w:ascii="Avenir Next LT Pro" w:hAnsi="Avenir Next LT Pro"/>
          <w:color w:val="34516C"/>
        </w:rPr>
        <w:t>.</w:t>
      </w:r>
      <w:r w:rsidRPr="7FF6DB46">
        <w:rPr>
          <w:rFonts w:ascii="Avenir Next LT Pro" w:hAnsi="Avenir Next LT Pro"/>
          <w:color w:val="34516C"/>
        </w:rPr>
        <w:t xml:space="preserve"> </w:t>
      </w:r>
    </w:p>
    <w:p w14:paraId="75E2F3E1" w14:textId="312C3E95" w:rsidR="00606040" w:rsidRDefault="00606040" w:rsidP="00606040">
      <w:pPr>
        <w:rPr>
          <w:rFonts w:ascii="Avenir Next LT Pro" w:hAnsi="Avenir Next LT Pro"/>
          <w:color w:val="34516C"/>
        </w:rPr>
      </w:pPr>
      <w:r>
        <w:rPr>
          <w:rFonts w:ascii="Avenir Next LT Pro" w:hAnsi="Avenir Next LT Pro"/>
          <w:color w:val="34516C"/>
        </w:rPr>
        <w:t>Activist artists reference books (</w:t>
      </w:r>
      <w:proofErr w:type="spellStart"/>
      <w:r>
        <w:rPr>
          <w:rFonts w:ascii="Avenir Next LT Pro" w:hAnsi="Avenir Next LT Pro"/>
          <w:color w:val="34516C"/>
        </w:rPr>
        <w:t>i.e</w:t>
      </w:r>
      <w:proofErr w:type="spellEnd"/>
      <w:r>
        <w:rPr>
          <w:rFonts w:ascii="Avenir Next LT Pro" w:hAnsi="Avenir Next LT Pro"/>
          <w:color w:val="34516C"/>
        </w:rPr>
        <w:t xml:space="preserve"> Banksy, Mau </w:t>
      </w:r>
      <w:proofErr w:type="spellStart"/>
      <w:r>
        <w:rPr>
          <w:rFonts w:ascii="Avenir Next LT Pro" w:hAnsi="Avenir Next LT Pro"/>
          <w:color w:val="34516C"/>
        </w:rPr>
        <w:t>Mau</w:t>
      </w:r>
      <w:proofErr w:type="spellEnd"/>
      <w:r>
        <w:rPr>
          <w:rFonts w:ascii="Avenir Next LT Pro" w:hAnsi="Avenir Next LT Pro"/>
          <w:color w:val="34516C"/>
        </w:rPr>
        <w:t xml:space="preserve">, Keith Haring, Barbara Kruger, Ai Weiwei, Faith Ringold, Blek le Rat, Anjali Mehta, Jenny Holtzer) </w:t>
      </w:r>
      <w:proofErr w:type="spellStart"/>
      <w:r>
        <w:rPr>
          <w:rFonts w:ascii="Avenir Next LT Pro" w:hAnsi="Avenir Next LT Pro"/>
          <w:color w:val="34516C"/>
        </w:rPr>
        <w:t>etc.</w:t>
      </w:r>
      <w:r w:rsidR="00107189">
        <w:rPr>
          <w:rFonts w:ascii="Avenir Next LT Pro" w:hAnsi="Avenir Next LT Pro"/>
          <w:color w:val="34516C"/>
        </w:rPr>
        <w:t>etc.etc</w:t>
      </w:r>
      <w:proofErr w:type="spellEnd"/>
      <w:r w:rsidR="00107189">
        <w:rPr>
          <w:rFonts w:ascii="Avenir Next LT Pro" w:hAnsi="Avenir Next LT Pro"/>
          <w:color w:val="34516C"/>
        </w:rPr>
        <w:t>.</w:t>
      </w:r>
    </w:p>
    <w:p w14:paraId="1EB2F128" w14:textId="77777777" w:rsidR="00606040" w:rsidRDefault="00606040" w:rsidP="00606040">
      <w:pPr>
        <w:rPr>
          <w:rFonts w:ascii="Avenir Next LT Pro" w:hAnsi="Avenir Next LT Pro"/>
          <w:color w:val="34516C"/>
        </w:rPr>
      </w:pPr>
    </w:p>
    <w:p w14:paraId="40C5A643" w14:textId="77777777" w:rsidR="00E9726C" w:rsidRDefault="00E9726C"/>
    <w:sectPr w:rsidR="00E97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40"/>
    <w:rsid w:val="00107189"/>
    <w:rsid w:val="0012715B"/>
    <w:rsid w:val="005A4B01"/>
    <w:rsid w:val="00606040"/>
    <w:rsid w:val="006F21CF"/>
    <w:rsid w:val="00780C62"/>
    <w:rsid w:val="00A24DA0"/>
    <w:rsid w:val="00E9726C"/>
    <w:rsid w:val="00EA1C38"/>
    <w:rsid w:val="00F31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4E0F"/>
  <w15:chartTrackingRefBased/>
  <w15:docId w15:val="{2C34D208-B496-4DC4-B1B1-B0E8AC49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6040"/>
    <w:pPr>
      <w:widowControl w:val="0"/>
      <w:spacing w:after="0" w:line="240" w:lineRule="auto"/>
    </w:pPr>
    <w:rPr>
      <w:kern w:val="0"/>
      <w:lang w:val="en-US"/>
      <w14:ligatures w14:val="none"/>
    </w:rPr>
  </w:style>
  <w:style w:type="paragraph" w:styleId="Heading1">
    <w:name w:val="heading 1"/>
    <w:basedOn w:val="Normal"/>
    <w:next w:val="Normal"/>
    <w:link w:val="Heading1Char"/>
    <w:uiPriority w:val="9"/>
    <w:qFormat/>
    <w:rsid w:val="00606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40"/>
    <w:rPr>
      <w:rFonts w:eastAsiaTheme="majorEastAsia" w:cstheme="majorBidi"/>
      <w:color w:val="272727" w:themeColor="text1" w:themeTint="D8"/>
    </w:rPr>
  </w:style>
  <w:style w:type="paragraph" w:styleId="Title">
    <w:name w:val="Title"/>
    <w:basedOn w:val="Normal"/>
    <w:next w:val="Normal"/>
    <w:link w:val="TitleChar"/>
    <w:uiPriority w:val="10"/>
    <w:qFormat/>
    <w:rsid w:val="00606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40"/>
    <w:pPr>
      <w:spacing w:before="160"/>
      <w:jc w:val="center"/>
    </w:pPr>
    <w:rPr>
      <w:i/>
      <w:iCs/>
      <w:color w:val="404040" w:themeColor="text1" w:themeTint="BF"/>
    </w:rPr>
  </w:style>
  <w:style w:type="character" w:customStyle="1" w:styleId="QuoteChar">
    <w:name w:val="Quote Char"/>
    <w:basedOn w:val="DefaultParagraphFont"/>
    <w:link w:val="Quote"/>
    <w:uiPriority w:val="29"/>
    <w:rsid w:val="00606040"/>
    <w:rPr>
      <w:i/>
      <w:iCs/>
      <w:color w:val="404040" w:themeColor="text1" w:themeTint="BF"/>
    </w:rPr>
  </w:style>
  <w:style w:type="paragraph" w:styleId="ListParagraph">
    <w:name w:val="List Paragraph"/>
    <w:basedOn w:val="Normal"/>
    <w:uiPriority w:val="34"/>
    <w:qFormat/>
    <w:rsid w:val="00606040"/>
    <w:pPr>
      <w:ind w:left="720"/>
      <w:contextualSpacing/>
    </w:pPr>
  </w:style>
  <w:style w:type="character" w:styleId="IntenseEmphasis">
    <w:name w:val="Intense Emphasis"/>
    <w:basedOn w:val="DefaultParagraphFont"/>
    <w:uiPriority w:val="21"/>
    <w:qFormat/>
    <w:rsid w:val="00606040"/>
    <w:rPr>
      <w:i/>
      <w:iCs/>
      <w:color w:val="0F4761" w:themeColor="accent1" w:themeShade="BF"/>
    </w:rPr>
  </w:style>
  <w:style w:type="paragraph" w:styleId="IntenseQuote">
    <w:name w:val="Intense Quote"/>
    <w:basedOn w:val="Normal"/>
    <w:next w:val="Normal"/>
    <w:link w:val="IntenseQuoteChar"/>
    <w:uiPriority w:val="30"/>
    <w:qFormat/>
    <w:rsid w:val="00606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40"/>
    <w:rPr>
      <w:i/>
      <w:iCs/>
      <w:color w:val="0F4761" w:themeColor="accent1" w:themeShade="BF"/>
    </w:rPr>
  </w:style>
  <w:style w:type="character" w:styleId="IntenseReference">
    <w:name w:val="Intense Reference"/>
    <w:basedOn w:val="DefaultParagraphFont"/>
    <w:uiPriority w:val="32"/>
    <w:qFormat/>
    <w:rsid w:val="00606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5" ma:contentTypeDescription="Create a new document." ma:contentTypeScope="" ma:versionID="ac9770979669eedf5cd51c25711f7c68">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fdbdc7f59fad8617b8a42a14dfc2ce4"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2eef7e-b74c-498e-a9fa-379db01a0b42}"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07C02-B84A-468B-BE5F-8EB8375E9584}">
  <ds:schemaRefs>
    <ds:schemaRef ds:uri="http://schemas.microsoft.com/sharepoint/v3/contenttype/forms"/>
  </ds:schemaRefs>
</ds:datastoreItem>
</file>

<file path=customXml/itemProps2.xml><?xml version="1.0" encoding="utf-8"?>
<ds:datastoreItem xmlns:ds="http://schemas.openxmlformats.org/officeDocument/2006/customXml" ds:itemID="{B5DBC99F-0D56-431B-9789-E904DEC75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c6c2-758c-460d-88d6-5fca5e846e7e"/>
    <ds:schemaRef ds:uri="1b4534ab-ab4f-4c75-9c55-3a715ce94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DFC97-863A-4C1D-B11D-FC33298329D6}">
  <ds:schemaRefs>
    <ds:schemaRef ds:uri="http://schemas.microsoft.com/office/2006/metadata/properties"/>
    <ds:schemaRef ds:uri="http://schemas.microsoft.com/office/infopath/2007/PartnerControls"/>
    <ds:schemaRef ds:uri="1b4534ab-ab4f-4c75-9c55-3a715ce94be0"/>
    <ds:schemaRef ds:uri="0cc5c6c2-758c-460d-88d6-5fca5e846e7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Andrews</dc:creator>
  <cp:keywords/>
  <dc:description/>
  <cp:lastModifiedBy>Louise Andrews</cp:lastModifiedBy>
  <cp:revision>2</cp:revision>
  <dcterms:created xsi:type="dcterms:W3CDTF">2026-05-27T09:18:00Z</dcterms:created>
  <dcterms:modified xsi:type="dcterms:W3CDTF">2026-05-27T09:18:00Z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