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678939" w14:textId="77777777" w:rsidR="000E00B0" w:rsidRDefault="008D3725">
      <w:r>
        <w:rPr>
          <w:b/>
          <w:bCs/>
          <w:sz w:val="32"/>
          <w:szCs w:val="32"/>
        </w:rPr>
        <w:t xml:space="preserve">  </w:t>
      </w:r>
      <w:r>
        <w:rPr>
          <w:b/>
          <w:bCs/>
          <w:noProof/>
          <w:sz w:val="32"/>
          <w:szCs w:val="32"/>
        </w:rPr>
        <w:drawing>
          <wp:inline distT="0" distB="0" distL="0" distR="0" wp14:anchorId="3B678939" wp14:editId="3B67893A">
            <wp:extent cx="1358898" cy="946147"/>
            <wp:effectExtent l="0" t="0" r="0" b="6353"/>
            <wp:docPr id="1003836986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58898" cy="946147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b/>
          <w:bCs/>
          <w:sz w:val="32"/>
          <w:szCs w:val="32"/>
        </w:rPr>
        <w:t xml:space="preserve">     </w:t>
      </w:r>
      <w:r>
        <w:rPr>
          <w:b/>
          <w:bCs/>
          <w:noProof/>
          <w:sz w:val="32"/>
          <w:szCs w:val="32"/>
        </w:rPr>
        <w:drawing>
          <wp:inline distT="0" distB="0" distL="0" distR="0" wp14:anchorId="3B67893B" wp14:editId="3B67893C">
            <wp:extent cx="1633886" cy="932221"/>
            <wp:effectExtent l="0" t="0" r="4414" b="1229"/>
            <wp:docPr id="375578756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33886" cy="93222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3B67893A" w14:textId="77777777" w:rsidR="000E00B0" w:rsidRDefault="008D3725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Stay Well @ </w:t>
      </w:r>
      <w:proofErr w:type="gramStart"/>
      <w:r>
        <w:rPr>
          <w:b/>
          <w:bCs/>
          <w:sz w:val="32"/>
          <w:szCs w:val="32"/>
        </w:rPr>
        <w:t>Stanley’s  -</w:t>
      </w:r>
      <w:proofErr w:type="gramEnd"/>
      <w:r>
        <w:rPr>
          <w:b/>
          <w:bCs/>
          <w:sz w:val="32"/>
          <w:szCs w:val="32"/>
        </w:rPr>
        <w:t xml:space="preserve"> Health Champions Piolet Project</w:t>
      </w:r>
    </w:p>
    <w:p w14:paraId="3B67893B" w14:textId="77777777" w:rsidR="000E00B0" w:rsidRDefault="008D3725">
      <w:r>
        <w:rPr>
          <w:b/>
          <w:bCs/>
        </w:rPr>
        <w:t>Part of the Lancaster, Morecambe &amp; Carnforth UEC Pilot 2025/26</w:t>
      </w:r>
      <w:r>
        <w:br/>
      </w:r>
      <w:r>
        <w:rPr>
          <w:i/>
          <w:iCs/>
        </w:rPr>
        <w:t>Funded by Spring North</w:t>
      </w:r>
    </w:p>
    <w:p w14:paraId="3B67893C" w14:textId="77777777" w:rsidR="000E00B0" w:rsidRDefault="000E00B0"/>
    <w:p w14:paraId="3B67893D" w14:textId="77777777" w:rsidR="000E00B0" w:rsidRDefault="008D3725">
      <w:pPr>
        <w:rPr>
          <w:b/>
          <w:bCs/>
        </w:rPr>
      </w:pPr>
      <w:r>
        <w:rPr>
          <w:b/>
          <w:bCs/>
        </w:rPr>
        <w:t>What is the project?</w:t>
      </w:r>
    </w:p>
    <w:p w14:paraId="3B67893E" w14:textId="77777777" w:rsidR="000E00B0" w:rsidRDefault="008D3725">
      <w:r>
        <w:t xml:space="preserve">Stay Well is a new </w:t>
      </w:r>
      <w:proofErr w:type="gramStart"/>
      <w:r>
        <w:t>6 month</w:t>
      </w:r>
      <w:proofErr w:type="gramEnd"/>
      <w:r>
        <w:t xml:space="preserve"> initiative delivered by </w:t>
      </w:r>
      <w:r>
        <w:t>Stanley’s Community Centre as part of the local Urgent &amp; Emergency Care (UEC) pilot. The project focuses on children and families at risk of unnecessary hospital admissions, providing early community-based</w:t>
      </w:r>
      <w:r>
        <w:rPr>
          <w:b/>
          <w:bCs/>
        </w:rPr>
        <w:t xml:space="preserve"> </w:t>
      </w:r>
      <w:r>
        <w:t>support to prevent crisis and build resilience.</w:t>
      </w:r>
    </w:p>
    <w:p w14:paraId="3B67893F" w14:textId="77777777" w:rsidR="000E00B0" w:rsidRDefault="008D3725">
      <w:pPr>
        <w:rPr>
          <w:b/>
          <w:bCs/>
        </w:rPr>
      </w:pPr>
      <w:r>
        <w:rPr>
          <w:b/>
          <w:bCs/>
        </w:rPr>
        <w:t>Who is it for?</w:t>
      </w:r>
    </w:p>
    <w:p w14:paraId="3B678940" w14:textId="77777777" w:rsidR="000E00B0" w:rsidRDefault="008D3725">
      <w:pPr>
        <w:numPr>
          <w:ilvl w:val="0"/>
          <w:numId w:val="1"/>
        </w:numPr>
      </w:pPr>
      <w:r>
        <w:t>Children, young people and families living in Morecambe and surrounding areas</w:t>
      </w:r>
    </w:p>
    <w:p w14:paraId="3B678941" w14:textId="77777777" w:rsidR="000E00B0" w:rsidRDefault="008D3725">
      <w:pPr>
        <w:numPr>
          <w:ilvl w:val="0"/>
          <w:numId w:val="1"/>
        </w:numPr>
      </w:pPr>
      <w:r>
        <w:t>Those experiencing challenges such as:</w:t>
      </w:r>
    </w:p>
    <w:p w14:paraId="3B678942" w14:textId="77777777" w:rsidR="000E00B0" w:rsidRDefault="008D3725">
      <w:pPr>
        <w:numPr>
          <w:ilvl w:val="1"/>
          <w:numId w:val="1"/>
        </w:numPr>
      </w:pPr>
      <w:r>
        <w:t>Social isolation or loneliness</w:t>
      </w:r>
    </w:p>
    <w:p w14:paraId="3B678943" w14:textId="77777777" w:rsidR="000E00B0" w:rsidRDefault="008D3725">
      <w:pPr>
        <w:numPr>
          <w:ilvl w:val="1"/>
          <w:numId w:val="1"/>
        </w:numPr>
      </w:pPr>
      <w:r>
        <w:t>Low-level mental health concerns</w:t>
      </w:r>
    </w:p>
    <w:p w14:paraId="3B678944" w14:textId="77777777" w:rsidR="000E00B0" w:rsidRDefault="008D3725">
      <w:pPr>
        <w:numPr>
          <w:ilvl w:val="1"/>
          <w:numId w:val="1"/>
        </w:numPr>
      </w:pPr>
      <w:r>
        <w:t>Long-term health conditions or falls risk</w:t>
      </w:r>
    </w:p>
    <w:p w14:paraId="3B678945" w14:textId="77777777" w:rsidR="000E00B0" w:rsidRDefault="008D3725">
      <w:pPr>
        <w:numPr>
          <w:ilvl w:val="1"/>
          <w:numId w:val="1"/>
        </w:numPr>
      </w:pPr>
      <w:r>
        <w:t>Bereavement or trauma</w:t>
      </w:r>
    </w:p>
    <w:p w14:paraId="3B678946" w14:textId="77777777" w:rsidR="000E00B0" w:rsidRDefault="008D3725">
      <w:pPr>
        <w:numPr>
          <w:ilvl w:val="1"/>
          <w:numId w:val="1"/>
        </w:numPr>
      </w:pPr>
      <w:r>
        <w:t>Housing, debt or practical stressors impacting wellbeing</w:t>
      </w:r>
    </w:p>
    <w:p w14:paraId="3B678947" w14:textId="77777777" w:rsidR="000E00B0" w:rsidRDefault="008D3725">
      <w:pPr>
        <w:numPr>
          <w:ilvl w:val="0"/>
          <w:numId w:val="1"/>
        </w:numPr>
      </w:pPr>
      <w:r>
        <w:t>Individuals/families not in immediate crisis but where early support could prevent escalation</w:t>
      </w:r>
    </w:p>
    <w:p w14:paraId="3B678948" w14:textId="77777777" w:rsidR="000E00B0" w:rsidRDefault="000E00B0"/>
    <w:p w14:paraId="3B678949" w14:textId="77777777" w:rsidR="000E00B0" w:rsidRDefault="008D3725">
      <w:pPr>
        <w:rPr>
          <w:b/>
          <w:bCs/>
        </w:rPr>
      </w:pPr>
      <w:r>
        <w:rPr>
          <w:b/>
          <w:bCs/>
        </w:rPr>
        <w:t>What do we offer?</w:t>
      </w:r>
    </w:p>
    <w:p w14:paraId="3B67894A" w14:textId="77777777" w:rsidR="000E00B0" w:rsidRDefault="008D3725">
      <w:pPr>
        <w:numPr>
          <w:ilvl w:val="0"/>
          <w:numId w:val="2"/>
        </w:numPr>
      </w:pPr>
      <w:r>
        <w:rPr>
          <w:b/>
          <w:bCs/>
        </w:rPr>
        <w:t>Weekly drop-in (Tuesdays, 9–5, Stanley’s Café space)</w:t>
      </w:r>
      <w:r>
        <w:br/>
      </w:r>
      <w:r>
        <w:t xml:space="preserve">A safe, welcoming space </w:t>
      </w:r>
      <w:r>
        <w:t xml:space="preserve">with multiple partners present (CAB, Calico, Green Rose) alongside our </w:t>
      </w:r>
      <w:r>
        <w:rPr>
          <w:b/>
          <w:bCs/>
        </w:rPr>
        <w:t>Health Champions</w:t>
      </w:r>
      <w:r>
        <w:t>.</w:t>
      </w:r>
    </w:p>
    <w:p w14:paraId="3B67894B" w14:textId="77777777" w:rsidR="000E00B0" w:rsidRDefault="008D3725">
      <w:pPr>
        <w:numPr>
          <w:ilvl w:val="0"/>
          <w:numId w:val="2"/>
        </w:numPr>
      </w:pPr>
      <w:r>
        <w:rPr>
          <w:b/>
          <w:bCs/>
        </w:rPr>
        <w:t>Health Champion support</w:t>
      </w:r>
      <w:r>
        <w:br/>
      </w:r>
      <w:r>
        <w:t>Trained community volunteers offering:</w:t>
      </w:r>
    </w:p>
    <w:p w14:paraId="3B67894C" w14:textId="77777777" w:rsidR="000E00B0" w:rsidRDefault="008D3725">
      <w:pPr>
        <w:numPr>
          <w:ilvl w:val="1"/>
          <w:numId w:val="3"/>
        </w:numPr>
      </w:pPr>
      <w:r>
        <w:t>Friendly check-ins</w:t>
      </w:r>
    </w:p>
    <w:p w14:paraId="3B67894D" w14:textId="77777777" w:rsidR="000E00B0" w:rsidRDefault="008D3725">
      <w:pPr>
        <w:numPr>
          <w:ilvl w:val="1"/>
          <w:numId w:val="3"/>
        </w:numPr>
      </w:pPr>
      <w:r>
        <w:t>Resilience sessions</w:t>
      </w:r>
    </w:p>
    <w:p w14:paraId="3B67894E" w14:textId="77777777" w:rsidR="000E00B0" w:rsidRDefault="008D3725">
      <w:pPr>
        <w:numPr>
          <w:ilvl w:val="1"/>
          <w:numId w:val="3"/>
        </w:numPr>
      </w:pPr>
      <w:r>
        <w:t>Health coaching (goal setting, confidence building)</w:t>
      </w:r>
    </w:p>
    <w:p w14:paraId="3B67894F" w14:textId="77777777" w:rsidR="000E00B0" w:rsidRDefault="008D3725">
      <w:pPr>
        <w:numPr>
          <w:ilvl w:val="1"/>
          <w:numId w:val="3"/>
        </w:numPr>
      </w:pPr>
      <w:r>
        <w:t>Signposting to local services</w:t>
      </w:r>
    </w:p>
    <w:p w14:paraId="3B678950" w14:textId="77777777" w:rsidR="000E00B0" w:rsidRDefault="008D3725">
      <w:pPr>
        <w:numPr>
          <w:ilvl w:val="0"/>
          <w:numId w:val="2"/>
        </w:numPr>
      </w:pPr>
      <w:r>
        <w:rPr>
          <w:b/>
          <w:bCs/>
        </w:rPr>
        <w:lastRenderedPageBreak/>
        <w:t>Joined-up support</w:t>
      </w:r>
      <w:r>
        <w:br/>
      </w:r>
      <w:r>
        <w:t>Families may attend for one issue but access multiple services in one place. Appointments can also be arranged through the project for those unable to attend the drop-in.</w:t>
      </w:r>
    </w:p>
    <w:p w14:paraId="3B678951" w14:textId="77777777" w:rsidR="000E00B0" w:rsidRDefault="000E00B0"/>
    <w:p w14:paraId="3B678952" w14:textId="77777777" w:rsidR="000E00B0" w:rsidRDefault="008D3725">
      <w:pPr>
        <w:spacing w:after="0"/>
        <w:rPr>
          <w:b/>
          <w:bCs/>
        </w:rPr>
      </w:pPr>
      <w:r>
        <w:rPr>
          <w:b/>
          <w:bCs/>
        </w:rPr>
        <w:t>Referral Routes</w:t>
      </w:r>
    </w:p>
    <w:p w14:paraId="3B678953" w14:textId="77777777" w:rsidR="000E00B0" w:rsidRDefault="008D3725">
      <w:pPr>
        <w:numPr>
          <w:ilvl w:val="0"/>
          <w:numId w:val="4"/>
        </w:numPr>
        <w:spacing w:after="0"/>
      </w:pPr>
      <w:r>
        <w:rPr>
          <w:b/>
          <w:bCs/>
        </w:rPr>
        <w:t xml:space="preserve">Drop-in on Tuesdays 9-5pm </w:t>
      </w:r>
      <w:r>
        <w:rPr>
          <w:b/>
          <w:bCs/>
        </w:rPr>
        <w:t>@Stanleys community Centre</w:t>
      </w:r>
      <w:r>
        <w:t xml:space="preserve"> – families can walk in and access multiple services.</w:t>
      </w:r>
    </w:p>
    <w:p w14:paraId="3B678954" w14:textId="77777777" w:rsidR="000E00B0" w:rsidRDefault="008D3725">
      <w:pPr>
        <w:numPr>
          <w:ilvl w:val="0"/>
          <w:numId w:val="4"/>
        </w:numPr>
        <w:spacing w:after="0"/>
      </w:pPr>
      <w:r>
        <w:rPr>
          <w:b/>
          <w:bCs/>
        </w:rPr>
        <w:t>Referral form</w:t>
      </w:r>
      <w:r>
        <w:t xml:space="preserve"> – professionals can complete and email directly to the project team.</w:t>
      </w:r>
    </w:p>
    <w:p w14:paraId="3B678955" w14:textId="77777777" w:rsidR="000E00B0" w:rsidRDefault="008D3725">
      <w:pPr>
        <w:numPr>
          <w:ilvl w:val="0"/>
          <w:numId w:val="4"/>
        </w:numPr>
        <w:spacing w:after="0"/>
      </w:pPr>
      <w:r>
        <w:rPr>
          <w:b/>
          <w:bCs/>
        </w:rPr>
        <w:t>Signposting</w:t>
      </w:r>
      <w:r>
        <w:t xml:space="preserve"> – partners can highlight the project to families and encourage attendance.</w:t>
      </w:r>
    </w:p>
    <w:p w14:paraId="3B678956" w14:textId="77777777" w:rsidR="000E00B0" w:rsidRDefault="000E00B0"/>
    <w:p w14:paraId="3B678957" w14:textId="77777777" w:rsidR="000E00B0" w:rsidRDefault="008D3725">
      <w:pPr>
        <w:rPr>
          <w:b/>
          <w:bCs/>
        </w:rPr>
      </w:pPr>
      <w:r>
        <w:rPr>
          <w:b/>
          <w:bCs/>
        </w:rPr>
        <w:t>Key Contacts/Project Team</w:t>
      </w:r>
    </w:p>
    <w:p w14:paraId="3B678958" w14:textId="77777777" w:rsidR="000E00B0" w:rsidRDefault="008D3725">
      <w:pPr>
        <w:spacing w:after="0"/>
      </w:pPr>
      <w:r>
        <w:rPr>
          <w:b/>
          <w:bCs/>
        </w:rPr>
        <w:t>Project Lead/Coordinator</w:t>
      </w:r>
      <w:r>
        <w:br/>
      </w:r>
      <w:r>
        <w:t>Charmaine Rothwell</w:t>
      </w:r>
      <w:r>
        <w:br/>
      </w:r>
      <w:r>
        <w:rPr>
          <w:rFonts w:ascii="Segoe UI Emoji" w:hAnsi="Segoe UI Emoji" w:cs="Segoe UI Emoji"/>
        </w:rPr>
        <w:t xml:space="preserve">Email: </w:t>
      </w:r>
      <w:hyperlink r:id="rId9" w:history="1">
        <w:r>
          <w:rPr>
            <w:rStyle w:val="Hyperlink"/>
          </w:rPr>
          <w:t>charmainerothwell.stanleys@gmail.com</w:t>
        </w:r>
      </w:hyperlink>
    </w:p>
    <w:p w14:paraId="3B678959" w14:textId="77777777" w:rsidR="000E00B0" w:rsidRDefault="008D3725">
      <w:pPr>
        <w:spacing w:after="0"/>
      </w:pPr>
      <w:r>
        <w:rPr>
          <w:rFonts w:ascii="Segoe UI Symbol" w:hAnsi="Segoe UI Symbol" w:cs="Segoe UI Symbol"/>
        </w:rPr>
        <w:t>Tel:</w:t>
      </w:r>
      <w:r>
        <w:t xml:space="preserve"> 01524 410076 | </w:t>
      </w:r>
      <w:r>
        <w:rPr>
          <w:rFonts w:ascii="Segoe UI Emoji" w:hAnsi="Segoe UI Emoji" w:cs="Segoe UI Emoji"/>
        </w:rPr>
        <w:t>Mobile</w:t>
      </w:r>
      <w:r>
        <w:t>: 07473 396352</w:t>
      </w:r>
      <w:r>
        <w:br/>
      </w:r>
      <w:r>
        <w:rPr>
          <w:rFonts w:ascii="Segoe UI Emoji" w:hAnsi="Segoe UI Emoji" w:cs="Segoe UI Emoji"/>
        </w:rPr>
        <w:t xml:space="preserve">Working </w:t>
      </w:r>
      <w:proofErr w:type="gramStart"/>
      <w:r>
        <w:rPr>
          <w:rFonts w:ascii="Segoe UI Emoji" w:hAnsi="Segoe UI Emoji" w:cs="Segoe UI Emoji"/>
        </w:rPr>
        <w:t xml:space="preserve">Days </w:t>
      </w:r>
      <w:r>
        <w:t xml:space="preserve"> Mon</w:t>
      </w:r>
      <w:proofErr w:type="gramEnd"/>
      <w:r>
        <w:t xml:space="preserve"> &amp; Tue 9am–5pm</w:t>
      </w:r>
    </w:p>
    <w:p w14:paraId="3B67895A" w14:textId="77777777" w:rsidR="000E00B0" w:rsidRDefault="000E00B0">
      <w:pPr>
        <w:spacing w:after="0"/>
        <w:rPr>
          <w:b/>
          <w:bCs/>
        </w:rPr>
      </w:pPr>
    </w:p>
    <w:p w14:paraId="3B67895B" w14:textId="77777777" w:rsidR="000E00B0" w:rsidRDefault="008D3725">
      <w:pPr>
        <w:spacing w:after="0"/>
      </w:pPr>
      <w:r>
        <w:rPr>
          <w:b/>
          <w:bCs/>
        </w:rPr>
        <w:t>Volunteer Lead</w:t>
      </w:r>
      <w:r>
        <w:br/>
      </w:r>
      <w:r>
        <w:t>Clair Scrimshaw</w:t>
      </w:r>
      <w:r>
        <w:br/>
      </w:r>
      <w:r>
        <w:rPr>
          <w:rFonts w:ascii="Segoe UI Emoji" w:hAnsi="Segoe UI Emoji" w:cs="Segoe UI Emoji"/>
        </w:rPr>
        <w:t xml:space="preserve">Email: </w:t>
      </w:r>
      <w:hyperlink r:id="rId10" w:history="1">
        <w:r>
          <w:rPr>
            <w:rStyle w:val="Hyperlink"/>
          </w:rPr>
          <w:t>clairscrimshaw.stanleys@gmail.com</w:t>
        </w:r>
      </w:hyperlink>
    </w:p>
    <w:p w14:paraId="3B67895C" w14:textId="77777777" w:rsidR="000E00B0" w:rsidRDefault="008D3725">
      <w:pPr>
        <w:spacing w:after="0"/>
      </w:pPr>
      <w:r>
        <w:rPr>
          <w:rFonts w:ascii="Segoe UI Symbol" w:hAnsi="Segoe UI Symbol" w:cs="Segoe UI Symbol"/>
        </w:rPr>
        <w:t>Tel</w:t>
      </w:r>
      <w:r>
        <w:t xml:space="preserve"> 01524 410076 | Mobile 07482 296525</w:t>
      </w:r>
      <w:r>
        <w:br/>
      </w:r>
      <w:r>
        <w:rPr>
          <w:rFonts w:ascii="Segoe UI Emoji" w:hAnsi="Segoe UI Emoji" w:cs="Segoe UI Emoji"/>
        </w:rPr>
        <w:t xml:space="preserve">Working Days </w:t>
      </w:r>
      <w:r>
        <w:t>Mon &amp; Tue 9am–5pm</w:t>
      </w:r>
    </w:p>
    <w:p w14:paraId="3B67895D" w14:textId="77777777" w:rsidR="000E00B0" w:rsidRDefault="000E00B0">
      <w:pPr>
        <w:spacing w:after="0"/>
        <w:rPr>
          <w:b/>
          <w:bCs/>
        </w:rPr>
      </w:pPr>
    </w:p>
    <w:p w14:paraId="3B67895E" w14:textId="77777777" w:rsidR="000E00B0" w:rsidRDefault="008D3725">
      <w:pPr>
        <w:spacing w:after="0"/>
      </w:pPr>
      <w:r>
        <w:rPr>
          <w:b/>
          <w:bCs/>
        </w:rPr>
        <w:t>Safeguarding Lead</w:t>
      </w:r>
    </w:p>
    <w:p w14:paraId="3B67895F" w14:textId="77777777" w:rsidR="000E00B0" w:rsidRDefault="008D3725">
      <w:pPr>
        <w:spacing w:after="0"/>
      </w:pPr>
      <w:r>
        <w:t>Charmaine Rothwell (DSL)</w:t>
      </w:r>
    </w:p>
    <w:sectPr w:rsidR="000E00B0">
      <w:pgSz w:w="11906" w:h="16838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678941" w14:textId="77777777" w:rsidR="008D3725" w:rsidRDefault="008D3725">
      <w:pPr>
        <w:spacing w:after="0" w:line="240" w:lineRule="auto"/>
      </w:pPr>
      <w:r>
        <w:separator/>
      </w:r>
    </w:p>
  </w:endnote>
  <w:endnote w:type="continuationSeparator" w:id="0">
    <w:p w14:paraId="3B678943" w14:textId="77777777" w:rsidR="008D3725" w:rsidRDefault="008D37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67893D" w14:textId="77777777" w:rsidR="008D3725" w:rsidRDefault="008D3725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B67893F" w14:textId="77777777" w:rsidR="008D3725" w:rsidRDefault="008D37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D45180"/>
    <w:multiLevelType w:val="multilevel"/>
    <w:tmpl w:val="A4BA1D92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" w15:restartNumberingAfterBreak="0">
    <w:nsid w:val="3BBC6666"/>
    <w:multiLevelType w:val="multilevel"/>
    <w:tmpl w:val="32C28F88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2" w15:restartNumberingAfterBreak="0">
    <w:nsid w:val="4F9B24B7"/>
    <w:multiLevelType w:val="multilevel"/>
    <w:tmpl w:val="8BD879A6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"/>
      <w:lvlJc w:val="left"/>
      <w:pPr>
        <w:ind w:left="1440" w:hanging="360"/>
      </w:pPr>
      <w:rPr>
        <w:rFonts w:ascii="Wingdings" w:hAnsi="Wingdings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3" w15:restartNumberingAfterBreak="0">
    <w:nsid w:val="70250786"/>
    <w:multiLevelType w:val="multilevel"/>
    <w:tmpl w:val="C344AAB6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num w:numId="1" w16cid:durableId="2081826586">
    <w:abstractNumId w:val="1"/>
  </w:num>
  <w:num w:numId="2" w16cid:durableId="1854296065">
    <w:abstractNumId w:val="0"/>
  </w:num>
  <w:num w:numId="3" w16cid:durableId="459500649">
    <w:abstractNumId w:val="2"/>
  </w:num>
  <w:num w:numId="4" w16cid:durableId="9888298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0E00B0"/>
    <w:rsid w:val="000E00B0"/>
    <w:rsid w:val="008D3725"/>
    <w:rsid w:val="00D57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678939"/>
  <w15:docId w15:val="{0778B336-2780-4655-BC00-065CA9AC7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4"/>
        <w:szCs w:val="24"/>
        <w:lang w:val="en-GB" w:eastAsia="en-US" w:bidi="ar-SA"/>
      </w:rPr>
    </w:rPrDefault>
    <w:pPrDefault>
      <w:pPr>
        <w:autoSpaceDN w:val="0"/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DefaultParagraphFont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DefaultParagraphFont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basedOn w:val="DefaultParagraphFont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basedOn w:val="DefaultParagraphFont"/>
    <w:rPr>
      <w:rFonts w:eastAsia="Times New Roman" w:cs="Times New Roman"/>
      <w:color w:val="0F4761"/>
    </w:rPr>
  </w:style>
  <w:style w:type="character" w:customStyle="1" w:styleId="Heading6Char">
    <w:name w:val="Heading 6 Char"/>
    <w:basedOn w:val="DefaultParagraphFont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itleChar">
    <w:name w:val="Title Char"/>
    <w:basedOn w:val="DefaultParagraphFont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rPr>
      <w:i/>
      <w:iCs/>
      <w:color w:val="404040"/>
    </w:rPr>
  </w:style>
  <w:style w:type="paragraph" w:styleId="ListParagraph">
    <w:name w:val="List Paragraph"/>
    <w:basedOn w:val="Normal"/>
    <w:pPr>
      <w:ind w:left="720"/>
      <w:contextualSpacing/>
    </w:pPr>
  </w:style>
  <w:style w:type="character" w:styleId="IntenseEmphasis">
    <w:name w:val="Intense Emphasis"/>
    <w:basedOn w:val="DefaultParagraphFont"/>
    <w:rPr>
      <w:i/>
      <w:iCs/>
      <w:color w:val="0F4761"/>
    </w:rPr>
  </w:style>
  <w:style w:type="paragraph" w:styleId="IntenseQuote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basedOn w:val="DefaultParagraphFont"/>
    <w:rPr>
      <w:i/>
      <w:iCs/>
      <w:color w:val="0F4761"/>
    </w:rPr>
  </w:style>
  <w:style w:type="character" w:styleId="IntenseReference">
    <w:name w:val="Intense Reference"/>
    <w:basedOn w:val="DefaultParagraphFont"/>
    <w:rPr>
      <w:b/>
      <w:bCs/>
      <w:smallCaps/>
      <w:color w:val="0F4761"/>
      <w:spacing w:val="5"/>
    </w:rPr>
  </w:style>
  <w:style w:type="character" w:styleId="Hyperlink">
    <w:name w:val="Hyperlink"/>
    <w:basedOn w:val="DefaultParagraphFont"/>
    <w:rPr>
      <w:color w:val="467886"/>
      <w:u w:val="single"/>
    </w:rPr>
  </w:style>
  <w:style w:type="character" w:styleId="UnresolvedMention">
    <w:name w:val="Unresolved Mention"/>
    <w:basedOn w:val="DefaultParagraphFont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clairscrimshaw.stanleys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harmainerothwell.stanleys@gmail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306</Words>
  <Characters>1820</Characters>
  <Application>Microsoft Office Word</Application>
  <DocSecurity>0</DocSecurity>
  <Lines>55</Lines>
  <Paragraphs>32</Paragraphs>
  <ScaleCrop>false</ScaleCrop>
  <Company/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Charmaine Rothwell</dc:creator>
  <dc:description/>
  <cp:lastModifiedBy>Rothwell Charmaine (LSCFT)</cp:lastModifiedBy>
  <cp:revision>2</cp:revision>
  <dcterms:created xsi:type="dcterms:W3CDTF">2026-02-27T16:23:00Z</dcterms:created>
  <dcterms:modified xsi:type="dcterms:W3CDTF">2026-02-27T16:23:00Z</dcterms:modified>
</cp:coreProperties>
</file>