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70B4" w14:textId="27D873E4" w:rsidR="0012304E" w:rsidRDefault="00D109A3" w:rsidP="00813D2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Affordable Warmth</w:t>
      </w:r>
    </w:p>
    <w:p w14:paraId="35E2C094" w14:textId="77777777" w:rsidR="009F0B08" w:rsidRPr="001A0F59" w:rsidRDefault="009F0B08" w:rsidP="00813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7BAB7C" w14:textId="1DA557DE" w:rsidR="00986499" w:rsidRDefault="00D109A3" w:rsidP="00813D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D1A68" w:rsidRPr="00FB3458">
        <w:rPr>
          <w:rFonts w:ascii="Arial" w:hAnsi="Arial" w:cs="Arial"/>
        </w:rPr>
        <w:t>nterventions are available for people vulnerable to ill health as</w:t>
      </w:r>
      <w:r w:rsidR="003113CE">
        <w:rPr>
          <w:rFonts w:ascii="Arial" w:hAnsi="Arial" w:cs="Arial"/>
        </w:rPr>
        <w:t xml:space="preserve"> a</w:t>
      </w:r>
      <w:r w:rsidR="002D1A68" w:rsidRPr="00FB3458">
        <w:rPr>
          <w:rFonts w:ascii="Arial" w:hAnsi="Arial" w:cs="Arial"/>
        </w:rPr>
        <w:t xml:space="preserve"> result of not being able to keep their home warm. </w:t>
      </w:r>
      <w:r w:rsidR="003A37C0" w:rsidRPr="00FB3458">
        <w:rPr>
          <w:rFonts w:ascii="Arial" w:hAnsi="Arial" w:cs="Arial"/>
        </w:rPr>
        <w:t xml:space="preserve">  People with long term health conditions are particularly vulnerable, </w:t>
      </w:r>
      <w:r w:rsidR="0058117B">
        <w:rPr>
          <w:rFonts w:ascii="Arial" w:hAnsi="Arial" w:cs="Arial"/>
        </w:rPr>
        <w:t xml:space="preserve">although </w:t>
      </w:r>
      <w:r w:rsidR="003A37C0" w:rsidRPr="00FB3458">
        <w:rPr>
          <w:rFonts w:ascii="Arial" w:hAnsi="Arial" w:cs="Arial"/>
        </w:rPr>
        <w:t xml:space="preserve">young and older people also </w:t>
      </w:r>
      <w:r w:rsidR="003A2B34" w:rsidRPr="00FB3458">
        <w:rPr>
          <w:rFonts w:ascii="Arial" w:hAnsi="Arial" w:cs="Arial"/>
        </w:rPr>
        <w:t>experien</w:t>
      </w:r>
      <w:r w:rsidR="003A2B34">
        <w:rPr>
          <w:rFonts w:ascii="Arial" w:hAnsi="Arial" w:cs="Arial"/>
        </w:rPr>
        <w:t>ce</w:t>
      </w:r>
      <w:r w:rsidR="003A37C0" w:rsidRPr="00FB3458">
        <w:rPr>
          <w:rFonts w:ascii="Arial" w:hAnsi="Arial" w:cs="Arial"/>
        </w:rPr>
        <w:t xml:space="preserve"> ill health effects of cold homes. </w:t>
      </w:r>
      <w:r w:rsidR="002D1A68" w:rsidRPr="00FB3458">
        <w:rPr>
          <w:rFonts w:ascii="Arial" w:hAnsi="Arial" w:cs="Arial"/>
        </w:rPr>
        <w:t xml:space="preserve"> </w:t>
      </w:r>
    </w:p>
    <w:p w14:paraId="5C51DFB1" w14:textId="77777777" w:rsidR="009F0B08" w:rsidRPr="00FB3458" w:rsidRDefault="009F0B08" w:rsidP="00813D22">
      <w:pPr>
        <w:spacing w:after="0" w:line="240" w:lineRule="auto"/>
        <w:jc w:val="both"/>
        <w:rPr>
          <w:rFonts w:ascii="Arial" w:hAnsi="Arial" w:cs="Arial"/>
        </w:rPr>
      </w:pPr>
    </w:p>
    <w:p w14:paraId="17204E03" w14:textId="3D20E05B" w:rsidR="00EB6EC0" w:rsidRDefault="008D43AA" w:rsidP="00813D22">
      <w:pPr>
        <w:spacing w:after="0" w:line="240" w:lineRule="auto"/>
        <w:jc w:val="both"/>
        <w:rPr>
          <w:rFonts w:ascii="Arial" w:hAnsi="Arial" w:cs="Arial"/>
        </w:rPr>
      </w:pPr>
      <w:r w:rsidRPr="00FB3458">
        <w:rPr>
          <w:rFonts w:ascii="Arial" w:hAnsi="Arial" w:cs="Arial"/>
        </w:rPr>
        <w:t xml:space="preserve">Lancashire County Council has launched a scheme to help residents </w:t>
      </w:r>
      <w:r w:rsidR="00067ACA">
        <w:rPr>
          <w:rFonts w:ascii="Arial" w:hAnsi="Arial" w:cs="Arial"/>
        </w:rPr>
        <w:t xml:space="preserve">keep their properties warm. </w:t>
      </w:r>
      <w:r w:rsidRPr="00FB3458">
        <w:rPr>
          <w:rFonts w:ascii="Arial" w:hAnsi="Arial" w:cs="Arial"/>
        </w:rPr>
        <w:t>The Affordable Warmth Lancashire fund has been distributed to Lancashire's district councils</w:t>
      </w:r>
      <w:r w:rsidR="003A2B34">
        <w:rPr>
          <w:rFonts w:ascii="Arial" w:hAnsi="Arial" w:cs="Arial"/>
        </w:rPr>
        <w:t xml:space="preserve"> (as the local housing authorities)</w:t>
      </w:r>
      <w:r w:rsidRPr="00FB3458">
        <w:rPr>
          <w:rFonts w:ascii="Arial" w:hAnsi="Arial" w:cs="Arial"/>
        </w:rPr>
        <w:t xml:space="preserve"> who will allocate the funding </w:t>
      </w:r>
      <w:r w:rsidR="00EB6EC0" w:rsidRPr="00FB3458">
        <w:rPr>
          <w:rFonts w:ascii="Arial" w:hAnsi="Arial" w:cs="Arial"/>
        </w:rPr>
        <w:t>and work with others</w:t>
      </w:r>
      <w:r w:rsidR="006843BB" w:rsidRPr="00FB3458">
        <w:rPr>
          <w:rFonts w:ascii="Arial" w:hAnsi="Arial" w:cs="Arial"/>
        </w:rPr>
        <w:t>,</w:t>
      </w:r>
      <w:r w:rsidR="00EB6EC0" w:rsidRPr="00FB3458">
        <w:rPr>
          <w:rFonts w:ascii="Arial" w:hAnsi="Arial" w:cs="Arial"/>
        </w:rPr>
        <w:t xml:space="preserve"> such as </w:t>
      </w:r>
      <w:r w:rsidR="00986499" w:rsidRPr="00FB3458">
        <w:rPr>
          <w:rFonts w:ascii="Arial" w:hAnsi="Arial" w:cs="Arial"/>
        </w:rPr>
        <w:t>H</w:t>
      </w:r>
      <w:r w:rsidR="00EB6EC0" w:rsidRPr="00FB3458">
        <w:rPr>
          <w:rFonts w:ascii="Arial" w:hAnsi="Arial" w:cs="Arial"/>
        </w:rPr>
        <w:t xml:space="preserve">ome </w:t>
      </w:r>
      <w:r w:rsidR="00986499" w:rsidRPr="00FB3458">
        <w:rPr>
          <w:rFonts w:ascii="Arial" w:hAnsi="Arial" w:cs="Arial"/>
        </w:rPr>
        <w:t>I</w:t>
      </w:r>
      <w:r w:rsidR="00EB6EC0" w:rsidRPr="00FB3458">
        <w:rPr>
          <w:rFonts w:ascii="Arial" w:hAnsi="Arial" w:cs="Arial"/>
        </w:rPr>
        <w:t xml:space="preserve">mprovement Agencies, </w:t>
      </w:r>
      <w:r w:rsidRPr="00FB3458">
        <w:rPr>
          <w:rFonts w:ascii="Arial" w:hAnsi="Arial" w:cs="Arial"/>
        </w:rPr>
        <w:t xml:space="preserve">to assist residents on low incomes and those who are particularly vulnerable to the health effects of living in a cold home.   </w:t>
      </w:r>
    </w:p>
    <w:p w14:paraId="204BC516" w14:textId="77777777" w:rsidR="009F0B08" w:rsidRDefault="009F0B08" w:rsidP="00813D22">
      <w:pPr>
        <w:spacing w:after="0" w:line="240" w:lineRule="auto"/>
        <w:jc w:val="both"/>
        <w:rPr>
          <w:rFonts w:ascii="Arial" w:hAnsi="Arial" w:cs="Arial"/>
        </w:rPr>
      </w:pPr>
    </w:p>
    <w:p w14:paraId="74D71709" w14:textId="4D2994E2" w:rsidR="001A12C2" w:rsidRDefault="00EB6EC0" w:rsidP="00813D22">
      <w:pPr>
        <w:spacing w:after="0" w:line="240" w:lineRule="auto"/>
        <w:jc w:val="both"/>
        <w:rPr>
          <w:rFonts w:ascii="Arial" w:hAnsi="Arial" w:cs="Arial"/>
        </w:rPr>
      </w:pPr>
      <w:r w:rsidRPr="00FB3458">
        <w:rPr>
          <w:rFonts w:ascii="Arial" w:hAnsi="Arial" w:cs="Arial"/>
        </w:rPr>
        <w:t>Interventions include a wide range of measures for example: dra</w:t>
      </w:r>
      <w:r w:rsidR="0066594F">
        <w:rPr>
          <w:rFonts w:ascii="Arial" w:hAnsi="Arial" w:cs="Arial"/>
        </w:rPr>
        <w:t>ught</w:t>
      </w:r>
      <w:r w:rsidRPr="00FB3458">
        <w:rPr>
          <w:rFonts w:ascii="Arial" w:hAnsi="Arial" w:cs="Arial"/>
        </w:rPr>
        <w:t xml:space="preserve"> proofing, insulation, repairs to heating systems and boilers</w:t>
      </w:r>
      <w:r w:rsidR="000B4226" w:rsidRPr="00FB3458">
        <w:rPr>
          <w:rFonts w:ascii="Arial" w:hAnsi="Arial" w:cs="Arial"/>
        </w:rPr>
        <w:t>, energy and debt advice</w:t>
      </w:r>
      <w:r w:rsidRPr="00FB3458">
        <w:rPr>
          <w:rFonts w:ascii="Arial" w:hAnsi="Arial" w:cs="Arial"/>
        </w:rPr>
        <w:t xml:space="preserve">.  </w:t>
      </w:r>
    </w:p>
    <w:p w14:paraId="4F4189F4" w14:textId="77777777" w:rsidR="00C17770" w:rsidRDefault="00C17770" w:rsidP="00813D22">
      <w:pPr>
        <w:spacing w:after="0" w:line="240" w:lineRule="auto"/>
        <w:jc w:val="both"/>
        <w:rPr>
          <w:rFonts w:ascii="Arial" w:hAnsi="Arial" w:cs="Arial"/>
        </w:rPr>
      </w:pPr>
    </w:p>
    <w:p w14:paraId="3BCFE222" w14:textId="534A9FE3" w:rsidR="0066594F" w:rsidRDefault="001F563A" w:rsidP="00813D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17770">
        <w:rPr>
          <w:rFonts w:ascii="Arial" w:hAnsi="Arial" w:cs="Arial"/>
        </w:rPr>
        <w:t xml:space="preserve">county </w:t>
      </w:r>
      <w:r>
        <w:rPr>
          <w:rFonts w:ascii="Arial" w:hAnsi="Arial" w:cs="Arial"/>
        </w:rPr>
        <w:t xml:space="preserve">council is also working with partners, to deliver </w:t>
      </w:r>
      <w:r w:rsidR="004911CD">
        <w:rPr>
          <w:rFonts w:ascii="Arial" w:hAnsi="Arial" w:cs="Arial"/>
        </w:rPr>
        <w:t xml:space="preserve">a range of interventions to address </w:t>
      </w:r>
      <w:hyperlink r:id="rId8" w:history="1">
        <w:r w:rsidR="00090F30" w:rsidRPr="00090F30">
          <w:rPr>
            <w:rStyle w:val="Hyperlink"/>
            <w:rFonts w:ascii="Arial" w:hAnsi="Arial" w:cs="Arial"/>
          </w:rPr>
          <w:t>cost of living</w:t>
        </w:r>
      </w:hyperlink>
      <w:r w:rsidR="00F8435A">
        <w:rPr>
          <w:rFonts w:ascii="Arial" w:hAnsi="Arial" w:cs="Arial"/>
        </w:rPr>
        <w:t>, including help with energy</w:t>
      </w:r>
      <w:r w:rsidR="003C216E">
        <w:rPr>
          <w:rFonts w:ascii="Arial" w:hAnsi="Arial" w:cs="Arial"/>
        </w:rPr>
        <w:t xml:space="preserve"> and</w:t>
      </w:r>
      <w:r w:rsidR="003F15B9">
        <w:rPr>
          <w:rFonts w:ascii="Arial" w:hAnsi="Arial" w:cs="Arial"/>
        </w:rPr>
        <w:t xml:space="preserve"> the </w:t>
      </w:r>
      <w:r w:rsidR="003C216E">
        <w:rPr>
          <w:rFonts w:ascii="Arial" w:hAnsi="Arial" w:cs="Arial"/>
        </w:rPr>
        <w:t xml:space="preserve">Household Support </w:t>
      </w:r>
      <w:r w:rsidR="003F15B9">
        <w:rPr>
          <w:rFonts w:ascii="Arial" w:hAnsi="Arial" w:cs="Arial"/>
        </w:rPr>
        <w:t>Fund</w:t>
      </w:r>
      <w:r w:rsidR="00F8435A">
        <w:rPr>
          <w:rFonts w:ascii="Arial" w:hAnsi="Arial" w:cs="Arial"/>
        </w:rPr>
        <w:t>.</w:t>
      </w:r>
    </w:p>
    <w:p w14:paraId="1B4348E4" w14:textId="77777777" w:rsidR="009F0B08" w:rsidRDefault="009F0B08" w:rsidP="00813D22">
      <w:pPr>
        <w:spacing w:after="0" w:line="240" w:lineRule="auto"/>
        <w:jc w:val="both"/>
        <w:rPr>
          <w:rFonts w:ascii="Arial" w:hAnsi="Arial" w:cs="Arial"/>
        </w:rPr>
      </w:pPr>
    </w:p>
    <w:p w14:paraId="699FA17E" w14:textId="7F5018CF" w:rsidR="00A25E46" w:rsidRDefault="00D20DE8" w:rsidP="00813D2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Damp &amp; Mould</w:t>
      </w:r>
    </w:p>
    <w:p w14:paraId="3ED4B011" w14:textId="77777777" w:rsidR="009F0B08" w:rsidRPr="00B970B6" w:rsidRDefault="009F0B08" w:rsidP="00813D2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6B173A" w14:textId="00734130" w:rsidR="0049388A" w:rsidRDefault="004911CD" w:rsidP="00813D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are a number of causes of </w:t>
      </w:r>
      <w:r w:rsidR="00255A79">
        <w:rPr>
          <w:rFonts w:ascii="Arial" w:hAnsi="Arial" w:cs="Arial"/>
        </w:rPr>
        <w:t xml:space="preserve">damp and mould including </w:t>
      </w:r>
      <w:r w:rsidR="0049388A">
        <w:rPr>
          <w:rFonts w:ascii="Arial" w:hAnsi="Arial" w:cs="Arial"/>
        </w:rPr>
        <w:t>penetrating damp (</w:t>
      </w:r>
      <w:r w:rsidR="004D69D3">
        <w:rPr>
          <w:rFonts w:ascii="Arial" w:hAnsi="Arial" w:cs="Arial"/>
        </w:rPr>
        <w:t xml:space="preserve">potential </w:t>
      </w:r>
      <w:r w:rsidR="0049388A">
        <w:rPr>
          <w:rFonts w:ascii="Arial" w:hAnsi="Arial" w:cs="Arial"/>
        </w:rPr>
        <w:t>building disrepair), rising damp and condensation.</w:t>
      </w:r>
    </w:p>
    <w:p w14:paraId="60988D13" w14:textId="77777777" w:rsidR="009F0B08" w:rsidRDefault="009F0B08" w:rsidP="00813D22">
      <w:pPr>
        <w:spacing w:after="0" w:line="240" w:lineRule="auto"/>
        <w:jc w:val="both"/>
        <w:rPr>
          <w:rFonts w:ascii="Arial" w:hAnsi="Arial" w:cs="Arial"/>
        </w:rPr>
      </w:pPr>
    </w:p>
    <w:p w14:paraId="39E7BC3A" w14:textId="0C510CF3" w:rsidR="00935610" w:rsidRDefault="004B28AA" w:rsidP="00813D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When dealing with damp and mould</w:t>
      </w:r>
      <w:r w:rsidR="005400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40011">
        <w:rPr>
          <w:rFonts w:ascii="Arial" w:hAnsi="Arial" w:cs="Arial"/>
        </w:rPr>
        <w:t>it is</w:t>
      </w:r>
      <w:r w:rsidR="00711C5A">
        <w:rPr>
          <w:rFonts w:ascii="Arial" w:hAnsi="Arial" w:cs="Arial"/>
        </w:rPr>
        <w:t xml:space="preserve"> </w:t>
      </w:r>
      <w:r w:rsidR="00540011">
        <w:rPr>
          <w:rFonts w:ascii="Arial" w:hAnsi="Arial" w:cs="Arial"/>
        </w:rPr>
        <w:t xml:space="preserve">useful to initially consider </w:t>
      </w:r>
      <w:r w:rsidR="001D6240">
        <w:rPr>
          <w:rFonts w:ascii="Arial" w:hAnsi="Arial" w:cs="Arial"/>
        </w:rPr>
        <w:t xml:space="preserve">whether the </w:t>
      </w:r>
      <w:r w:rsidR="00711C5A">
        <w:rPr>
          <w:rFonts w:ascii="Arial" w:hAnsi="Arial" w:cs="Arial"/>
        </w:rPr>
        <w:t xml:space="preserve">amount of moisture in the </w:t>
      </w:r>
      <w:r>
        <w:rPr>
          <w:rFonts w:ascii="Arial" w:hAnsi="Arial" w:cs="Arial"/>
        </w:rPr>
        <w:t>atmosphere</w:t>
      </w:r>
      <w:r w:rsidR="001D6240">
        <w:rPr>
          <w:rFonts w:ascii="Arial" w:hAnsi="Arial" w:cs="Arial"/>
        </w:rPr>
        <w:t xml:space="preserve"> is an issue</w:t>
      </w:r>
      <w:r w:rsidR="00F46F0A">
        <w:rPr>
          <w:rFonts w:ascii="Arial" w:hAnsi="Arial" w:cs="Arial"/>
        </w:rPr>
        <w:t>,</w:t>
      </w:r>
      <w:r w:rsidR="001D6240">
        <w:rPr>
          <w:rFonts w:ascii="Arial" w:hAnsi="Arial" w:cs="Arial"/>
        </w:rPr>
        <w:t xml:space="preserve"> and how </w:t>
      </w:r>
      <w:r w:rsidR="001622C8">
        <w:rPr>
          <w:rFonts w:ascii="Arial" w:hAnsi="Arial" w:cs="Arial"/>
        </w:rPr>
        <w:t xml:space="preserve">it </w:t>
      </w:r>
      <w:r w:rsidR="001D6240">
        <w:rPr>
          <w:rFonts w:ascii="Arial" w:hAnsi="Arial" w:cs="Arial"/>
        </w:rPr>
        <w:t xml:space="preserve">could be </w:t>
      </w:r>
      <w:r>
        <w:rPr>
          <w:rFonts w:ascii="Arial" w:hAnsi="Arial" w:cs="Arial"/>
        </w:rPr>
        <w:t>reduced</w:t>
      </w:r>
      <w:r w:rsidR="00F46F0A">
        <w:rPr>
          <w:rFonts w:ascii="Arial" w:hAnsi="Arial" w:cs="Arial"/>
        </w:rPr>
        <w:t xml:space="preserve">, </w:t>
      </w:r>
      <w:r w:rsidR="00C17770">
        <w:rPr>
          <w:rFonts w:ascii="Arial" w:hAnsi="Arial" w:cs="Arial"/>
        </w:rPr>
        <w:t xml:space="preserve">to minimise </w:t>
      </w:r>
      <w:r w:rsidR="00F46F0A">
        <w:rPr>
          <w:rFonts w:ascii="Arial" w:hAnsi="Arial" w:cs="Arial"/>
        </w:rPr>
        <w:t>condensation</w:t>
      </w:r>
      <w:r>
        <w:rPr>
          <w:rFonts w:ascii="Arial" w:hAnsi="Arial" w:cs="Arial"/>
        </w:rPr>
        <w:t xml:space="preserve">. </w:t>
      </w:r>
      <w:r w:rsidR="00935610" w:rsidRPr="00B970B6">
        <w:rPr>
          <w:rFonts w:ascii="Arial" w:hAnsi="Arial" w:cs="Arial"/>
        </w:rPr>
        <w:t>Condensation can be reduced by adequate ventilation</w:t>
      </w:r>
      <w:r w:rsidR="002358E3">
        <w:rPr>
          <w:rFonts w:ascii="Arial" w:hAnsi="Arial" w:cs="Arial"/>
        </w:rPr>
        <w:t xml:space="preserve"> and </w:t>
      </w:r>
      <w:r w:rsidR="00935610" w:rsidRPr="00B970B6">
        <w:rPr>
          <w:rFonts w:ascii="Arial" w:hAnsi="Arial" w:cs="Arial"/>
        </w:rPr>
        <w:t>heating</w:t>
      </w:r>
      <w:r w:rsidR="002358E3">
        <w:rPr>
          <w:rFonts w:ascii="Arial" w:hAnsi="Arial" w:cs="Arial"/>
        </w:rPr>
        <w:t xml:space="preserve">, so </w:t>
      </w:r>
      <w:r w:rsidR="004837E2">
        <w:rPr>
          <w:rFonts w:ascii="Arial" w:hAnsi="Arial" w:cs="Arial"/>
        </w:rPr>
        <w:t>m</w:t>
      </w:r>
      <w:r w:rsidR="00935610" w:rsidRPr="00B970B6">
        <w:rPr>
          <w:rFonts w:ascii="Arial" w:hAnsi="Arial" w:cs="Arial"/>
        </w:rPr>
        <w:t xml:space="preserve">easures </w:t>
      </w:r>
      <w:r w:rsidR="004837E2">
        <w:rPr>
          <w:rFonts w:ascii="Arial" w:hAnsi="Arial" w:cs="Arial"/>
        </w:rPr>
        <w:t>including</w:t>
      </w:r>
      <w:r w:rsidR="00935610" w:rsidRPr="00B970B6">
        <w:rPr>
          <w:rFonts w:ascii="Arial" w:hAnsi="Arial" w:cs="Arial"/>
        </w:rPr>
        <w:t xml:space="preserve"> use of </w:t>
      </w:r>
      <w:r w:rsidR="003F5E9C" w:rsidRPr="00B970B6">
        <w:rPr>
          <w:rFonts w:ascii="Arial" w:hAnsi="Arial" w:cs="Arial"/>
        </w:rPr>
        <w:t>extractor</w:t>
      </w:r>
      <w:r w:rsidR="00935610" w:rsidRPr="00B970B6">
        <w:rPr>
          <w:rFonts w:ascii="Arial" w:hAnsi="Arial" w:cs="Arial"/>
        </w:rPr>
        <w:t xml:space="preserve"> fans</w:t>
      </w:r>
      <w:r w:rsidR="00523EF4" w:rsidRPr="00B970B6">
        <w:rPr>
          <w:rFonts w:ascii="Arial" w:hAnsi="Arial" w:cs="Arial"/>
        </w:rPr>
        <w:t>,</w:t>
      </w:r>
      <w:r w:rsidR="00935610" w:rsidRPr="00B970B6">
        <w:rPr>
          <w:rFonts w:ascii="Arial" w:hAnsi="Arial" w:cs="Arial"/>
        </w:rPr>
        <w:t xml:space="preserve"> </w:t>
      </w:r>
      <w:r w:rsidR="00F26E81" w:rsidRPr="00B970B6">
        <w:rPr>
          <w:rFonts w:ascii="Arial" w:hAnsi="Arial" w:cs="Arial"/>
        </w:rPr>
        <w:t>opening bathroom</w:t>
      </w:r>
      <w:r w:rsidR="00C17770">
        <w:rPr>
          <w:rFonts w:ascii="Arial" w:hAnsi="Arial" w:cs="Arial"/>
        </w:rPr>
        <w:t xml:space="preserve"> / kitchen</w:t>
      </w:r>
      <w:r w:rsidR="00F26E81" w:rsidRPr="00B970B6">
        <w:rPr>
          <w:rFonts w:ascii="Arial" w:hAnsi="Arial" w:cs="Arial"/>
        </w:rPr>
        <w:t xml:space="preserve"> windows and shutting bathroom / kitchen doors</w:t>
      </w:r>
      <w:r w:rsidR="004B7838">
        <w:rPr>
          <w:rFonts w:ascii="Arial" w:hAnsi="Arial" w:cs="Arial"/>
        </w:rPr>
        <w:t xml:space="preserve">, together with adequate </w:t>
      </w:r>
      <w:r w:rsidR="00612C2C">
        <w:rPr>
          <w:rFonts w:ascii="Arial" w:hAnsi="Arial" w:cs="Arial"/>
        </w:rPr>
        <w:t xml:space="preserve">levels of </w:t>
      </w:r>
      <w:r w:rsidR="004B7838">
        <w:rPr>
          <w:rFonts w:ascii="Arial" w:hAnsi="Arial" w:cs="Arial"/>
        </w:rPr>
        <w:t>heating</w:t>
      </w:r>
      <w:r w:rsidR="00F26E81" w:rsidRPr="00B970B6">
        <w:rPr>
          <w:rFonts w:ascii="Arial" w:hAnsi="Arial" w:cs="Arial"/>
        </w:rPr>
        <w:t xml:space="preserve"> may help</w:t>
      </w:r>
      <w:r w:rsidR="00A667AE">
        <w:rPr>
          <w:rFonts w:ascii="Arial" w:hAnsi="Arial" w:cs="Arial"/>
        </w:rPr>
        <w:t xml:space="preserve">. Advice is available from the </w:t>
      </w:r>
      <w:hyperlink r:id="rId9" w:history="1">
        <w:r w:rsidR="00A667AE" w:rsidRPr="00BD0D11">
          <w:rPr>
            <w:rStyle w:val="Hyperlink"/>
            <w:rFonts w:ascii="Arial" w:hAnsi="Arial" w:cs="Arial"/>
          </w:rPr>
          <w:t>Centre for Sustainable Energy</w:t>
        </w:r>
      </w:hyperlink>
      <w:r w:rsidR="00BD0D11">
        <w:rPr>
          <w:rFonts w:ascii="Arial" w:hAnsi="Arial" w:cs="Arial"/>
        </w:rPr>
        <w:t>.</w:t>
      </w:r>
    </w:p>
    <w:p w14:paraId="740DFCC5" w14:textId="77777777" w:rsidR="009F0B08" w:rsidRPr="00B970B6" w:rsidRDefault="009F0B08" w:rsidP="00813D22">
      <w:pPr>
        <w:spacing w:after="0" w:line="240" w:lineRule="auto"/>
        <w:jc w:val="both"/>
        <w:rPr>
          <w:rFonts w:ascii="Arial" w:hAnsi="Arial" w:cs="Arial"/>
        </w:rPr>
      </w:pPr>
    </w:p>
    <w:p w14:paraId="2EA149A9" w14:textId="70C199FE" w:rsidR="00F26E81" w:rsidRDefault="00BD0D11" w:rsidP="00813D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However c</w:t>
      </w:r>
      <w:r w:rsidR="00F26E81" w:rsidRPr="00B970B6">
        <w:rPr>
          <w:rFonts w:ascii="Arial" w:hAnsi="Arial" w:cs="Arial"/>
        </w:rPr>
        <w:t>ondensation is not the only cause of damp, and it may be difficult for some residents to follow all of the advice</w:t>
      </w:r>
      <w:r w:rsidR="00523EF4" w:rsidRPr="00B970B6">
        <w:rPr>
          <w:rFonts w:ascii="Arial" w:hAnsi="Arial" w:cs="Arial"/>
        </w:rPr>
        <w:t xml:space="preserve"> to reduce condensation</w:t>
      </w:r>
      <w:r w:rsidR="00F26E81" w:rsidRPr="00B970B6">
        <w:rPr>
          <w:rFonts w:ascii="Arial" w:hAnsi="Arial" w:cs="Arial"/>
        </w:rPr>
        <w:t xml:space="preserve">, </w:t>
      </w:r>
      <w:r w:rsidR="003F5E9C" w:rsidRPr="00B970B6">
        <w:rPr>
          <w:rFonts w:ascii="Arial" w:hAnsi="Arial" w:cs="Arial"/>
        </w:rPr>
        <w:t xml:space="preserve">for example </w:t>
      </w:r>
      <w:r w:rsidR="00F26E81" w:rsidRPr="00B970B6">
        <w:rPr>
          <w:rFonts w:ascii="Arial" w:hAnsi="Arial" w:cs="Arial"/>
        </w:rPr>
        <w:t xml:space="preserve">if they are concerned about </w:t>
      </w:r>
      <w:r w:rsidR="00424CD2">
        <w:rPr>
          <w:rFonts w:ascii="Arial" w:hAnsi="Arial" w:cs="Arial"/>
        </w:rPr>
        <w:t>paying for fuel</w:t>
      </w:r>
      <w:r w:rsidR="00F26E81" w:rsidRPr="00B970B6">
        <w:rPr>
          <w:rFonts w:ascii="Arial" w:hAnsi="Arial" w:cs="Arial"/>
        </w:rPr>
        <w:t xml:space="preserve"> or have a limited opportunities to dry clothes outside etc.   Mould and damp can be associated with fuel poverty</w:t>
      </w:r>
      <w:r w:rsidR="002D2D57" w:rsidRPr="00B970B6">
        <w:rPr>
          <w:rFonts w:ascii="Arial" w:hAnsi="Arial" w:cs="Arial"/>
        </w:rPr>
        <w:t xml:space="preserve">, </w:t>
      </w:r>
      <w:r w:rsidR="0026624D">
        <w:rPr>
          <w:rFonts w:ascii="Arial" w:hAnsi="Arial" w:cs="Arial"/>
        </w:rPr>
        <w:t xml:space="preserve">so </w:t>
      </w:r>
      <w:r w:rsidR="002D2D57" w:rsidRPr="00B970B6">
        <w:rPr>
          <w:rFonts w:ascii="Arial" w:hAnsi="Arial" w:cs="Arial"/>
        </w:rPr>
        <w:t>good advice that</w:t>
      </w:r>
      <w:r w:rsidR="00F26E81" w:rsidRPr="00B970B6">
        <w:rPr>
          <w:rFonts w:ascii="Arial" w:hAnsi="Arial" w:cs="Arial"/>
        </w:rPr>
        <w:t xml:space="preserve"> </w:t>
      </w:r>
      <w:r w:rsidR="002D2D57" w:rsidRPr="00B970B6">
        <w:rPr>
          <w:rFonts w:ascii="Arial" w:hAnsi="Arial" w:cs="Arial"/>
        </w:rPr>
        <w:t>avoids</w:t>
      </w:r>
      <w:r w:rsidR="00F26E81" w:rsidRPr="00B970B6">
        <w:rPr>
          <w:rFonts w:ascii="Arial" w:hAnsi="Arial" w:cs="Arial"/>
        </w:rPr>
        <w:t xml:space="preserve"> blame </w:t>
      </w:r>
      <w:r w:rsidR="002D2D57" w:rsidRPr="00B970B6">
        <w:rPr>
          <w:rFonts w:ascii="Arial" w:hAnsi="Arial" w:cs="Arial"/>
        </w:rPr>
        <w:t>alongside practical measures to support</w:t>
      </w:r>
      <w:r w:rsidR="00F26E81" w:rsidRPr="00B970B6">
        <w:rPr>
          <w:rFonts w:ascii="Arial" w:hAnsi="Arial" w:cs="Arial"/>
        </w:rPr>
        <w:t xml:space="preserve"> residents to </w:t>
      </w:r>
      <w:r w:rsidR="00E72CE4" w:rsidRPr="00B970B6">
        <w:rPr>
          <w:rFonts w:ascii="Arial" w:hAnsi="Arial" w:cs="Arial"/>
        </w:rPr>
        <w:t>heat and ventilate their homes properly may help reduce issues</w:t>
      </w:r>
      <w:r w:rsidR="002D2D57" w:rsidRPr="00B970B6">
        <w:rPr>
          <w:rStyle w:val="FootnoteReference"/>
          <w:rFonts w:ascii="Arial" w:hAnsi="Arial" w:cs="Arial"/>
        </w:rPr>
        <w:footnoteReference w:id="1"/>
      </w:r>
      <w:r w:rsidR="00E72CE4" w:rsidRPr="00B970B6">
        <w:rPr>
          <w:rFonts w:ascii="Arial" w:hAnsi="Arial" w:cs="Arial"/>
        </w:rPr>
        <w:t>.</w:t>
      </w:r>
    </w:p>
    <w:p w14:paraId="3F0E2824" w14:textId="77777777" w:rsidR="009F0B08" w:rsidRPr="00B970B6" w:rsidRDefault="009F0B08" w:rsidP="00813D22">
      <w:pPr>
        <w:spacing w:after="0" w:line="240" w:lineRule="auto"/>
        <w:jc w:val="both"/>
        <w:rPr>
          <w:rFonts w:ascii="Arial" w:hAnsi="Arial" w:cs="Arial"/>
        </w:rPr>
      </w:pPr>
    </w:p>
    <w:p w14:paraId="5D73029D" w14:textId="551C10C8" w:rsidR="00D11151" w:rsidRPr="00DF5987" w:rsidRDefault="00A25E46" w:rsidP="00813D22">
      <w:pPr>
        <w:spacing w:after="0" w:line="240" w:lineRule="auto"/>
        <w:jc w:val="both"/>
        <w:rPr>
          <w:rFonts w:ascii="Arial" w:hAnsi="Arial" w:cs="Arial"/>
        </w:rPr>
      </w:pPr>
      <w:r w:rsidRPr="00DF5987">
        <w:rPr>
          <w:rFonts w:ascii="Arial" w:hAnsi="Arial" w:cs="Arial"/>
        </w:rPr>
        <w:t xml:space="preserve">If a </w:t>
      </w:r>
      <w:r w:rsidR="002D2D57" w:rsidRPr="00DF5987">
        <w:rPr>
          <w:rFonts w:ascii="Arial" w:hAnsi="Arial" w:cs="Arial"/>
        </w:rPr>
        <w:t>tenant</w:t>
      </w:r>
      <w:r w:rsidRPr="00DF5987">
        <w:rPr>
          <w:rFonts w:ascii="Arial" w:hAnsi="Arial" w:cs="Arial"/>
        </w:rPr>
        <w:t xml:space="preserve"> has mould and damp issues </w:t>
      </w:r>
      <w:r w:rsidR="00FC46F3" w:rsidRPr="00DF5987">
        <w:rPr>
          <w:rFonts w:ascii="Arial" w:eastAsia="Calibri" w:hAnsi="Arial" w:cs="Arial"/>
        </w:rPr>
        <w:t xml:space="preserve">arising from disrepair </w:t>
      </w:r>
      <w:r w:rsidR="00382CD8" w:rsidRPr="00DF5987">
        <w:rPr>
          <w:rFonts w:ascii="Arial" w:eastAsia="Calibri" w:hAnsi="Arial" w:cs="Arial"/>
        </w:rPr>
        <w:t xml:space="preserve">(e.g. </w:t>
      </w:r>
      <w:r w:rsidR="00FC46F3" w:rsidRPr="00DF5987">
        <w:rPr>
          <w:rFonts w:ascii="Arial" w:eastAsia="Calibri" w:hAnsi="Arial" w:cs="Arial"/>
        </w:rPr>
        <w:t>heating or ventilation systems not working properly</w:t>
      </w:r>
      <w:r w:rsidR="00382CD8" w:rsidRPr="00DF5987">
        <w:rPr>
          <w:rFonts w:ascii="Arial" w:eastAsia="Calibri" w:hAnsi="Arial" w:cs="Arial"/>
        </w:rPr>
        <w:t>)</w:t>
      </w:r>
      <w:r w:rsidR="00FC46F3" w:rsidRPr="00DF5987">
        <w:rPr>
          <w:rFonts w:ascii="Arial" w:eastAsia="Calibri" w:hAnsi="Arial" w:cs="Arial"/>
        </w:rPr>
        <w:t xml:space="preserve">, their landlord is likely to be responsible, and </w:t>
      </w:r>
      <w:r w:rsidR="00F136B1" w:rsidRPr="00DF5987">
        <w:rPr>
          <w:rFonts w:ascii="Arial" w:eastAsia="Calibri" w:hAnsi="Arial" w:cs="Arial"/>
        </w:rPr>
        <w:t xml:space="preserve">as a first step </w:t>
      </w:r>
      <w:r w:rsidR="00FC46F3" w:rsidRPr="00DF5987">
        <w:rPr>
          <w:rFonts w:ascii="Arial" w:eastAsia="Calibri" w:hAnsi="Arial" w:cs="Arial"/>
        </w:rPr>
        <w:t>the tenant should ask their landlord to carry out the repairs</w:t>
      </w:r>
      <w:r w:rsidR="004D5FF4" w:rsidRPr="00DF5987">
        <w:rPr>
          <w:rFonts w:ascii="Arial" w:eastAsia="Calibri" w:hAnsi="Arial" w:cs="Arial"/>
        </w:rPr>
        <w:t>, if tenants are worried about asking for repairs they could contact the</w:t>
      </w:r>
      <w:r w:rsidR="0090339F" w:rsidRPr="00DF5987">
        <w:rPr>
          <w:rFonts w:ascii="Arial" w:eastAsia="Calibri" w:hAnsi="Arial" w:cs="Arial"/>
        </w:rPr>
        <w:t>i</w:t>
      </w:r>
      <w:r w:rsidR="004D5FF4" w:rsidRPr="00DF5987">
        <w:rPr>
          <w:rFonts w:ascii="Arial" w:eastAsia="Calibri" w:hAnsi="Arial" w:cs="Arial"/>
        </w:rPr>
        <w:t xml:space="preserve">r nearest </w:t>
      </w:r>
      <w:hyperlink r:id="rId10" w:history="1">
        <w:r w:rsidR="004D5FF4" w:rsidRPr="00DF5987">
          <w:rPr>
            <w:rStyle w:val="Hyperlink"/>
            <w:rFonts w:ascii="Arial" w:eastAsia="Calibri" w:hAnsi="Arial" w:cs="Arial"/>
            <w:color w:val="auto"/>
          </w:rPr>
          <w:t>Citizens Advice</w:t>
        </w:r>
      </w:hyperlink>
      <w:r w:rsidR="00FC46F3" w:rsidRPr="00DF5987">
        <w:rPr>
          <w:rFonts w:ascii="Arial" w:eastAsia="Calibri" w:hAnsi="Arial" w:cs="Arial"/>
        </w:rPr>
        <w:t xml:space="preserve">.  </w:t>
      </w:r>
      <w:r w:rsidR="00FC46F3" w:rsidRPr="00DF5987">
        <w:rPr>
          <w:rFonts w:ascii="Arial" w:hAnsi="Arial" w:cs="Arial"/>
        </w:rPr>
        <w:t>If the issue</w:t>
      </w:r>
      <w:r w:rsidR="00D11151" w:rsidRPr="00DF5987">
        <w:rPr>
          <w:rFonts w:ascii="Arial" w:hAnsi="Arial" w:cs="Arial"/>
        </w:rPr>
        <w:t xml:space="preserve"> persists after contact with the </w:t>
      </w:r>
      <w:r w:rsidR="006022A9" w:rsidRPr="00DF5987">
        <w:rPr>
          <w:rFonts w:ascii="Arial" w:hAnsi="Arial" w:cs="Arial"/>
        </w:rPr>
        <w:t>l</w:t>
      </w:r>
      <w:r w:rsidR="00D11151" w:rsidRPr="00DF5987">
        <w:rPr>
          <w:rFonts w:ascii="Arial" w:hAnsi="Arial" w:cs="Arial"/>
        </w:rPr>
        <w:t xml:space="preserve">andlord and </w:t>
      </w:r>
      <w:r w:rsidR="001B1208" w:rsidRPr="00DF5987">
        <w:rPr>
          <w:rFonts w:ascii="Arial" w:hAnsi="Arial" w:cs="Arial"/>
        </w:rPr>
        <w:t>extensive</w:t>
      </w:r>
      <w:r w:rsidR="00D11151" w:rsidRPr="00DF5987">
        <w:rPr>
          <w:rFonts w:ascii="Arial" w:hAnsi="Arial" w:cs="Arial"/>
        </w:rPr>
        <w:t xml:space="preserve"> mould remains, </w:t>
      </w:r>
      <w:r w:rsidR="001458FD" w:rsidRPr="00DF5987">
        <w:rPr>
          <w:rFonts w:ascii="Arial" w:hAnsi="Arial" w:cs="Arial"/>
        </w:rPr>
        <w:t xml:space="preserve">then a </w:t>
      </w:r>
      <w:r w:rsidR="00382CD8" w:rsidRPr="00DF5987">
        <w:rPr>
          <w:rFonts w:ascii="Arial" w:hAnsi="Arial" w:cs="Arial"/>
        </w:rPr>
        <w:t>referral</w:t>
      </w:r>
      <w:r w:rsidR="001458FD" w:rsidRPr="00DF5987">
        <w:rPr>
          <w:rFonts w:ascii="Arial" w:hAnsi="Arial" w:cs="Arial"/>
        </w:rPr>
        <w:t xml:space="preserve"> to </w:t>
      </w:r>
      <w:r w:rsidRPr="00DF5987">
        <w:rPr>
          <w:rFonts w:ascii="Arial" w:hAnsi="Arial" w:cs="Arial"/>
        </w:rPr>
        <w:t xml:space="preserve">the </w:t>
      </w:r>
      <w:r w:rsidR="0042332D" w:rsidRPr="00DF5987">
        <w:rPr>
          <w:rFonts w:ascii="Arial" w:hAnsi="Arial" w:cs="Arial"/>
        </w:rPr>
        <w:t xml:space="preserve">district council </w:t>
      </w:r>
      <w:r w:rsidRPr="00DF5987">
        <w:rPr>
          <w:rFonts w:ascii="Arial" w:hAnsi="Arial" w:cs="Arial"/>
        </w:rPr>
        <w:t>housing standard</w:t>
      </w:r>
      <w:r w:rsidR="001458FD" w:rsidRPr="00DF5987">
        <w:rPr>
          <w:rFonts w:ascii="Arial" w:hAnsi="Arial" w:cs="Arial"/>
        </w:rPr>
        <w:t xml:space="preserve">s service </w:t>
      </w:r>
      <w:r w:rsidR="006022A9" w:rsidRPr="00DF5987">
        <w:rPr>
          <w:rFonts w:ascii="Arial" w:hAnsi="Arial" w:cs="Arial"/>
        </w:rPr>
        <w:t xml:space="preserve">identified </w:t>
      </w:r>
      <w:r w:rsidR="00813D22" w:rsidRPr="00DF5987">
        <w:rPr>
          <w:rFonts w:ascii="Arial" w:hAnsi="Arial" w:cs="Arial"/>
        </w:rPr>
        <w:t>overleaf</w:t>
      </w:r>
      <w:r w:rsidR="001458FD" w:rsidRPr="00DF5987">
        <w:rPr>
          <w:rFonts w:ascii="Arial" w:hAnsi="Arial" w:cs="Arial"/>
        </w:rPr>
        <w:t xml:space="preserve"> may be appropriate.</w:t>
      </w:r>
      <w:r w:rsidRPr="00DF5987">
        <w:rPr>
          <w:rFonts w:ascii="Arial" w:hAnsi="Arial" w:cs="Arial"/>
        </w:rPr>
        <w:t xml:space="preserve">  </w:t>
      </w:r>
    </w:p>
    <w:p w14:paraId="70993A59" w14:textId="77777777" w:rsidR="009F0B08" w:rsidRPr="00DF5987" w:rsidRDefault="009F0B08" w:rsidP="00813D22">
      <w:pPr>
        <w:spacing w:after="0" w:line="240" w:lineRule="auto"/>
        <w:jc w:val="both"/>
        <w:rPr>
          <w:rFonts w:ascii="Arial" w:hAnsi="Arial" w:cs="Arial"/>
        </w:rPr>
      </w:pPr>
    </w:p>
    <w:p w14:paraId="12D56141" w14:textId="1B7DEC40" w:rsidR="003F5E9C" w:rsidRPr="009826D6" w:rsidRDefault="009355D2" w:rsidP="00813D22">
      <w:pPr>
        <w:spacing w:after="0" w:line="240" w:lineRule="auto"/>
        <w:jc w:val="both"/>
        <w:rPr>
          <w:rFonts w:ascii="Arial" w:hAnsi="Arial" w:cs="Arial"/>
          <w:color w:val="00B050"/>
        </w:rPr>
      </w:pPr>
      <w:r w:rsidRPr="00B970B6">
        <w:rPr>
          <w:rFonts w:ascii="Arial" w:hAnsi="Arial" w:cs="Arial"/>
        </w:rPr>
        <w:t>It is possible that</w:t>
      </w:r>
      <w:r w:rsidR="00FC46F3" w:rsidRPr="00B970B6">
        <w:rPr>
          <w:rFonts w:ascii="Arial" w:hAnsi="Arial" w:cs="Arial"/>
        </w:rPr>
        <w:t xml:space="preserve"> some </w:t>
      </w:r>
      <w:r w:rsidR="009232A0">
        <w:rPr>
          <w:rFonts w:ascii="Arial" w:hAnsi="Arial" w:cs="Arial"/>
        </w:rPr>
        <w:t xml:space="preserve">damp and </w:t>
      </w:r>
      <w:r w:rsidR="00FC46F3" w:rsidRPr="00B970B6">
        <w:rPr>
          <w:rFonts w:ascii="Arial" w:hAnsi="Arial" w:cs="Arial"/>
        </w:rPr>
        <w:t>mould</w:t>
      </w:r>
      <w:r w:rsidRPr="00B970B6">
        <w:rPr>
          <w:rFonts w:ascii="Arial" w:hAnsi="Arial" w:cs="Arial"/>
        </w:rPr>
        <w:t xml:space="preserve"> issues </w:t>
      </w:r>
      <w:r w:rsidR="001B1208" w:rsidRPr="00B970B6">
        <w:rPr>
          <w:rFonts w:ascii="Arial" w:hAnsi="Arial" w:cs="Arial"/>
        </w:rPr>
        <w:t>may</w:t>
      </w:r>
      <w:r w:rsidRPr="00B970B6">
        <w:rPr>
          <w:rFonts w:ascii="Arial" w:hAnsi="Arial" w:cs="Arial"/>
        </w:rPr>
        <w:t xml:space="preserve"> be assisted </w:t>
      </w:r>
      <w:r w:rsidR="006022A9">
        <w:rPr>
          <w:rFonts w:ascii="Arial" w:hAnsi="Arial" w:cs="Arial"/>
        </w:rPr>
        <w:t xml:space="preserve">by </w:t>
      </w:r>
      <w:r w:rsidR="00AB6EB0">
        <w:rPr>
          <w:rFonts w:ascii="Arial" w:hAnsi="Arial" w:cs="Arial"/>
        </w:rPr>
        <w:t>implementing</w:t>
      </w:r>
      <w:r w:rsidR="006022A9">
        <w:rPr>
          <w:rFonts w:ascii="Arial" w:hAnsi="Arial" w:cs="Arial"/>
        </w:rPr>
        <w:t xml:space="preserve"> </w:t>
      </w:r>
      <w:r w:rsidRPr="00B970B6">
        <w:rPr>
          <w:rFonts w:ascii="Arial" w:hAnsi="Arial" w:cs="Arial"/>
        </w:rPr>
        <w:t xml:space="preserve">affordable warmth </w:t>
      </w:r>
      <w:r w:rsidR="00AB6EB0">
        <w:rPr>
          <w:rFonts w:ascii="Arial" w:hAnsi="Arial" w:cs="Arial"/>
        </w:rPr>
        <w:t>interventions</w:t>
      </w:r>
      <w:r w:rsidR="0094180B" w:rsidRPr="001521C0">
        <w:rPr>
          <w:rFonts w:ascii="Arial" w:hAnsi="Arial" w:cs="Arial"/>
        </w:rPr>
        <w:t xml:space="preserve"> to </w:t>
      </w:r>
      <w:r w:rsidR="0042332D" w:rsidRPr="001521C0">
        <w:rPr>
          <w:rFonts w:ascii="Arial" w:hAnsi="Arial" w:cs="Arial"/>
        </w:rPr>
        <w:t xml:space="preserve">help </w:t>
      </w:r>
      <w:r w:rsidR="0094180B" w:rsidRPr="001521C0">
        <w:rPr>
          <w:rFonts w:ascii="Arial" w:hAnsi="Arial" w:cs="Arial"/>
        </w:rPr>
        <w:t xml:space="preserve">ensure the home is </w:t>
      </w:r>
      <w:r w:rsidR="00E7161F" w:rsidRPr="001521C0">
        <w:rPr>
          <w:rFonts w:ascii="Arial" w:hAnsi="Arial" w:cs="Arial"/>
        </w:rPr>
        <w:t>insulated appropriately and is sufficiently warm</w:t>
      </w:r>
      <w:r w:rsidR="0094180B" w:rsidRPr="001521C0">
        <w:rPr>
          <w:rFonts w:ascii="Arial" w:hAnsi="Arial" w:cs="Arial"/>
        </w:rPr>
        <w:t xml:space="preserve">. </w:t>
      </w:r>
      <w:r w:rsidR="00E7161F" w:rsidRPr="001521C0">
        <w:rPr>
          <w:rFonts w:ascii="Arial" w:hAnsi="Arial" w:cs="Arial"/>
        </w:rPr>
        <w:t xml:space="preserve">Such measures </w:t>
      </w:r>
      <w:r w:rsidR="003F5E9C" w:rsidRPr="001521C0">
        <w:rPr>
          <w:rFonts w:ascii="Arial" w:hAnsi="Arial" w:cs="Arial"/>
        </w:rPr>
        <w:t xml:space="preserve">may </w:t>
      </w:r>
      <w:r w:rsidR="009232A0" w:rsidRPr="001521C0">
        <w:rPr>
          <w:rFonts w:ascii="Arial" w:hAnsi="Arial" w:cs="Arial"/>
        </w:rPr>
        <w:t xml:space="preserve">be available to </w:t>
      </w:r>
      <w:r w:rsidR="003F5E9C" w:rsidRPr="001521C0">
        <w:rPr>
          <w:rFonts w:ascii="Arial" w:hAnsi="Arial" w:cs="Arial"/>
        </w:rPr>
        <w:t>homeowners</w:t>
      </w:r>
      <w:r w:rsidR="0032397C" w:rsidRPr="001521C0">
        <w:rPr>
          <w:rFonts w:ascii="Arial" w:hAnsi="Arial" w:cs="Arial"/>
        </w:rPr>
        <w:t>, and in some circumstances</w:t>
      </w:r>
      <w:r w:rsidR="003F5E9C" w:rsidRPr="001521C0">
        <w:rPr>
          <w:rFonts w:ascii="Arial" w:hAnsi="Arial" w:cs="Arial"/>
        </w:rPr>
        <w:t xml:space="preserve"> </w:t>
      </w:r>
      <w:r w:rsidR="00682F23" w:rsidRPr="001521C0">
        <w:rPr>
          <w:rFonts w:ascii="Arial" w:hAnsi="Arial" w:cs="Arial"/>
        </w:rPr>
        <w:t xml:space="preserve">tenants, as advised by the </w:t>
      </w:r>
      <w:r w:rsidR="0032397C" w:rsidRPr="001521C0">
        <w:rPr>
          <w:rFonts w:ascii="Arial" w:hAnsi="Arial" w:cs="Arial"/>
        </w:rPr>
        <w:t>district</w:t>
      </w:r>
      <w:r w:rsidR="00682F23" w:rsidRPr="001521C0">
        <w:rPr>
          <w:rFonts w:ascii="Arial" w:hAnsi="Arial" w:cs="Arial"/>
        </w:rPr>
        <w:t xml:space="preserve"> council </w:t>
      </w:r>
      <w:r w:rsidR="0032397C" w:rsidRPr="001521C0">
        <w:rPr>
          <w:rFonts w:ascii="Arial" w:hAnsi="Arial" w:cs="Arial"/>
        </w:rPr>
        <w:t xml:space="preserve">affordable warmth </w:t>
      </w:r>
      <w:r w:rsidR="001458FD" w:rsidRPr="001521C0">
        <w:rPr>
          <w:rFonts w:ascii="Arial" w:hAnsi="Arial" w:cs="Arial"/>
        </w:rPr>
        <w:t xml:space="preserve">service </w:t>
      </w:r>
      <w:r w:rsidR="0032397C" w:rsidRPr="001521C0">
        <w:rPr>
          <w:rFonts w:ascii="Arial" w:hAnsi="Arial" w:cs="Arial"/>
        </w:rPr>
        <w:t xml:space="preserve">identified </w:t>
      </w:r>
      <w:r w:rsidR="002753D2">
        <w:rPr>
          <w:rFonts w:ascii="Arial" w:hAnsi="Arial" w:cs="Arial"/>
        </w:rPr>
        <w:t>overlea</w:t>
      </w:r>
      <w:r w:rsidR="00813D22">
        <w:rPr>
          <w:rFonts w:ascii="Arial" w:hAnsi="Arial" w:cs="Arial"/>
        </w:rPr>
        <w:t>f</w:t>
      </w:r>
      <w:r w:rsidR="0032397C" w:rsidRPr="001521C0">
        <w:rPr>
          <w:rFonts w:ascii="Arial" w:hAnsi="Arial" w:cs="Arial"/>
        </w:rPr>
        <w:t xml:space="preserve">. </w:t>
      </w:r>
      <w:r w:rsidR="009826D6">
        <w:rPr>
          <w:rFonts w:ascii="Arial" w:hAnsi="Arial" w:cs="Arial"/>
        </w:rPr>
        <w:t xml:space="preserve">  </w:t>
      </w:r>
    </w:p>
    <w:p w14:paraId="1CE6176A" w14:textId="77777777" w:rsidR="009F0B08" w:rsidRPr="00DF5987" w:rsidRDefault="009F0B08" w:rsidP="00813D22">
      <w:pPr>
        <w:spacing w:after="0" w:line="240" w:lineRule="auto"/>
        <w:jc w:val="both"/>
        <w:rPr>
          <w:rFonts w:ascii="Arial" w:hAnsi="Arial" w:cs="Arial"/>
        </w:rPr>
      </w:pPr>
    </w:p>
    <w:p w14:paraId="29ACB67E" w14:textId="77777777" w:rsidR="0074199B" w:rsidRDefault="005A6127" w:rsidP="00813D22">
      <w:pPr>
        <w:spacing w:after="0" w:line="240" w:lineRule="auto"/>
        <w:jc w:val="both"/>
        <w:rPr>
          <w:rFonts w:ascii="Arial" w:hAnsi="Arial" w:cs="Arial"/>
          <w:bCs/>
        </w:rPr>
      </w:pPr>
      <w:r w:rsidRPr="00DF5987">
        <w:rPr>
          <w:rFonts w:ascii="Arial" w:hAnsi="Arial" w:cs="Arial"/>
          <w:bCs/>
        </w:rPr>
        <w:t xml:space="preserve">Eligibility </w:t>
      </w:r>
      <w:r w:rsidR="00276FDF" w:rsidRPr="00DF5987">
        <w:rPr>
          <w:rFonts w:ascii="Arial" w:hAnsi="Arial" w:cs="Arial"/>
          <w:bCs/>
        </w:rPr>
        <w:t>for</w:t>
      </w:r>
      <w:r w:rsidRPr="00DF5987">
        <w:rPr>
          <w:rFonts w:ascii="Arial" w:hAnsi="Arial" w:cs="Arial"/>
          <w:bCs/>
        </w:rPr>
        <w:t xml:space="preserve"> financial support for affordable warmth initiatives </w:t>
      </w:r>
      <w:r w:rsidR="00276FDF" w:rsidRPr="00DF5987">
        <w:rPr>
          <w:rFonts w:ascii="Arial" w:hAnsi="Arial" w:cs="Arial"/>
          <w:bCs/>
        </w:rPr>
        <w:t xml:space="preserve">requires </w:t>
      </w:r>
      <w:r w:rsidR="00D35683" w:rsidRPr="00DF5987">
        <w:rPr>
          <w:rFonts w:ascii="Arial" w:hAnsi="Arial" w:cs="Arial"/>
          <w:bCs/>
        </w:rPr>
        <w:t xml:space="preserve">a </w:t>
      </w:r>
      <w:r w:rsidR="00276FDF" w:rsidRPr="00DF5987">
        <w:rPr>
          <w:rFonts w:ascii="Arial" w:hAnsi="Arial" w:cs="Arial"/>
          <w:bCs/>
        </w:rPr>
        <w:t>health vulnerability</w:t>
      </w:r>
      <w:r w:rsidR="009E1D3E" w:rsidRPr="00DF5987">
        <w:rPr>
          <w:rFonts w:ascii="Arial" w:hAnsi="Arial" w:cs="Arial"/>
          <w:bCs/>
        </w:rPr>
        <w:t>, such as people with respiratory or cardiovascular conditions,</w:t>
      </w:r>
      <w:r w:rsidR="00276FDF" w:rsidRPr="00DF5987">
        <w:rPr>
          <w:rFonts w:ascii="Arial" w:hAnsi="Arial" w:cs="Arial"/>
          <w:bCs/>
        </w:rPr>
        <w:t xml:space="preserve"> </w:t>
      </w:r>
      <w:r w:rsidR="00D35683" w:rsidRPr="00DF5987">
        <w:rPr>
          <w:rFonts w:ascii="Arial" w:hAnsi="Arial" w:cs="Arial"/>
          <w:bCs/>
        </w:rPr>
        <w:t xml:space="preserve">together with </w:t>
      </w:r>
      <w:r w:rsidR="00276FDF" w:rsidRPr="00DF5987">
        <w:rPr>
          <w:rFonts w:ascii="Arial" w:hAnsi="Arial" w:cs="Arial"/>
          <w:bCs/>
        </w:rPr>
        <w:t>low income</w:t>
      </w:r>
      <w:r w:rsidR="00D35683" w:rsidRPr="00DF5987">
        <w:rPr>
          <w:rFonts w:ascii="Arial" w:hAnsi="Arial" w:cs="Arial"/>
          <w:bCs/>
        </w:rPr>
        <w:t xml:space="preserve">, and district council affordable warmth services can provide appropriate advice. </w:t>
      </w:r>
    </w:p>
    <w:p w14:paraId="30662DB5" w14:textId="77777777" w:rsidR="0074199B" w:rsidRDefault="0074199B" w:rsidP="00813D22">
      <w:pPr>
        <w:spacing w:after="0" w:line="240" w:lineRule="auto"/>
        <w:jc w:val="both"/>
        <w:rPr>
          <w:rFonts w:ascii="Arial" w:hAnsi="Arial" w:cs="Arial"/>
          <w:bCs/>
        </w:rPr>
      </w:pPr>
    </w:p>
    <w:p w14:paraId="6A0023AA" w14:textId="77777777" w:rsidR="0074199B" w:rsidRDefault="0074199B" w:rsidP="00813D22">
      <w:pPr>
        <w:spacing w:after="0" w:line="240" w:lineRule="auto"/>
        <w:jc w:val="both"/>
        <w:rPr>
          <w:rFonts w:ascii="Arial" w:hAnsi="Arial" w:cs="Arial"/>
          <w:bCs/>
        </w:rPr>
      </w:pPr>
    </w:p>
    <w:p w14:paraId="1CF7B75B" w14:textId="77777777" w:rsidR="0074199B" w:rsidRDefault="0074199B" w:rsidP="00813D22">
      <w:pPr>
        <w:spacing w:after="0" w:line="240" w:lineRule="auto"/>
        <w:jc w:val="both"/>
        <w:rPr>
          <w:rFonts w:ascii="Arial" w:hAnsi="Arial" w:cs="Arial"/>
          <w:bCs/>
        </w:rPr>
      </w:pPr>
    </w:p>
    <w:p w14:paraId="071E7A4A" w14:textId="77777777" w:rsidR="0074199B" w:rsidRDefault="0074199B" w:rsidP="00813D22">
      <w:pPr>
        <w:spacing w:after="0" w:line="240" w:lineRule="auto"/>
        <w:jc w:val="both"/>
        <w:rPr>
          <w:rFonts w:ascii="Arial" w:hAnsi="Arial" w:cs="Arial"/>
          <w:bCs/>
        </w:rPr>
      </w:pPr>
    </w:p>
    <w:p w14:paraId="1719CE57" w14:textId="77777777" w:rsidR="0074199B" w:rsidRDefault="0074199B" w:rsidP="00813D22">
      <w:pPr>
        <w:spacing w:after="0" w:line="240" w:lineRule="auto"/>
        <w:jc w:val="both"/>
        <w:rPr>
          <w:rFonts w:ascii="Arial" w:hAnsi="Arial" w:cs="Arial"/>
          <w:bCs/>
        </w:rPr>
      </w:pPr>
    </w:p>
    <w:p w14:paraId="27D61E0B" w14:textId="77777777" w:rsidR="0074199B" w:rsidRDefault="0074199B" w:rsidP="00813D22">
      <w:pPr>
        <w:spacing w:after="0" w:line="240" w:lineRule="auto"/>
        <w:jc w:val="both"/>
        <w:rPr>
          <w:rFonts w:ascii="Arial" w:hAnsi="Arial" w:cs="Arial"/>
          <w:bCs/>
        </w:rPr>
      </w:pPr>
    </w:p>
    <w:p w14:paraId="5241236A" w14:textId="77777777" w:rsidR="0074199B" w:rsidRDefault="0074199B" w:rsidP="00813D22">
      <w:pPr>
        <w:spacing w:after="0" w:line="240" w:lineRule="auto"/>
        <w:jc w:val="both"/>
        <w:rPr>
          <w:rFonts w:ascii="Arial" w:hAnsi="Arial" w:cs="Arial"/>
          <w:bCs/>
        </w:rPr>
      </w:pPr>
    </w:p>
    <w:p w14:paraId="5FEF88C2" w14:textId="5C4B5D24" w:rsidR="00813D22" w:rsidRPr="0074199B" w:rsidRDefault="001240BD" w:rsidP="00813D22">
      <w:pPr>
        <w:spacing w:after="0" w:line="240" w:lineRule="auto"/>
        <w:jc w:val="both"/>
        <w:rPr>
          <w:rFonts w:ascii="Arial" w:hAnsi="Arial" w:cs="Arial"/>
          <w:bCs/>
        </w:rPr>
      </w:pPr>
      <w:r w:rsidRPr="001240BD">
        <w:rPr>
          <w:rFonts w:ascii="Arial" w:hAnsi="Arial" w:cs="Arial"/>
          <w:b/>
          <w:bCs/>
        </w:rPr>
        <w:lastRenderedPageBreak/>
        <w:t>Referrals</w:t>
      </w:r>
    </w:p>
    <w:p w14:paraId="30BE2F46" w14:textId="035E5585" w:rsidR="00576E3C" w:rsidRDefault="00576E3C" w:rsidP="00813D22">
      <w:pPr>
        <w:spacing w:after="0" w:line="240" w:lineRule="auto"/>
        <w:jc w:val="both"/>
        <w:rPr>
          <w:rFonts w:ascii="Arial" w:hAnsi="Arial" w:cs="Arial"/>
        </w:rPr>
      </w:pPr>
      <w:r w:rsidRPr="00576E3C">
        <w:rPr>
          <w:rFonts w:ascii="Arial" w:hAnsi="Arial" w:cs="Arial"/>
        </w:rPr>
        <w:t xml:space="preserve">Professionals can contact the relevant district council for support if someone is identified at risk. </w:t>
      </w:r>
    </w:p>
    <w:p w14:paraId="676E5055" w14:textId="77777777" w:rsidR="0046686A" w:rsidRDefault="0046686A" w:rsidP="00813D22">
      <w:pPr>
        <w:spacing w:after="0" w:line="240" w:lineRule="auto"/>
        <w:jc w:val="both"/>
        <w:rPr>
          <w:rFonts w:ascii="Arial" w:hAnsi="Arial" w:cs="Arial"/>
        </w:rPr>
      </w:pPr>
      <w:r w:rsidRPr="0046686A">
        <w:rPr>
          <w:rFonts w:ascii="Arial" w:hAnsi="Arial" w:cs="Arial"/>
        </w:rPr>
        <w:t xml:space="preserve">There is no need for specialist assessment to make a referral, triggers for concern will include: </w:t>
      </w:r>
    </w:p>
    <w:p w14:paraId="461458C4" w14:textId="77777777" w:rsidR="0074199B" w:rsidRPr="0046686A" w:rsidRDefault="0074199B" w:rsidP="00813D22">
      <w:pPr>
        <w:spacing w:after="0" w:line="240" w:lineRule="auto"/>
        <w:jc w:val="both"/>
        <w:rPr>
          <w:rFonts w:ascii="Arial" w:hAnsi="Arial" w:cs="Arial"/>
        </w:rPr>
      </w:pPr>
    </w:p>
    <w:p w14:paraId="0E0CCC43" w14:textId="13ACC712" w:rsidR="0046686A" w:rsidRPr="009F0B08" w:rsidRDefault="0046686A" w:rsidP="00813D2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F0B08">
        <w:rPr>
          <w:rFonts w:ascii="Arial" w:hAnsi="Arial" w:cs="Arial"/>
          <w:sz w:val="22"/>
          <w:szCs w:val="22"/>
        </w:rPr>
        <w:t>House / person feels cold</w:t>
      </w:r>
    </w:p>
    <w:p w14:paraId="1C04D1BA" w14:textId="5E02275B" w:rsidR="0046686A" w:rsidRPr="009F0B08" w:rsidRDefault="0046686A" w:rsidP="00813D2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F0B08">
        <w:rPr>
          <w:rFonts w:ascii="Arial" w:hAnsi="Arial" w:cs="Arial"/>
          <w:sz w:val="22"/>
          <w:szCs w:val="22"/>
        </w:rPr>
        <w:t>Large differences in temperature between rooms</w:t>
      </w:r>
    </w:p>
    <w:p w14:paraId="7FEE8690" w14:textId="355F40FA" w:rsidR="0046686A" w:rsidRPr="009F0B08" w:rsidRDefault="0046686A" w:rsidP="00813D2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F0B08">
        <w:rPr>
          <w:rFonts w:ascii="Arial" w:hAnsi="Arial" w:cs="Arial"/>
          <w:sz w:val="22"/>
          <w:szCs w:val="22"/>
        </w:rPr>
        <w:t>Heating not being used</w:t>
      </w:r>
    </w:p>
    <w:p w14:paraId="7CAD32C7" w14:textId="6CF4E4F9" w:rsidR="0046686A" w:rsidRPr="009F0B08" w:rsidRDefault="0046686A" w:rsidP="00813D22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F0B08">
        <w:rPr>
          <w:rFonts w:ascii="Arial" w:hAnsi="Arial" w:cs="Arial"/>
          <w:sz w:val="22"/>
          <w:szCs w:val="22"/>
        </w:rPr>
        <w:t>Damp / mould stains on walls / curtains etc</w:t>
      </w:r>
      <w:r w:rsidRPr="009F0B08">
        <w:rPr>
          <w:rFonts w:ascii="Arial" w:hAnsi="Arial" w:cs="Arial"/>
        </w:rPr>
        <w:t>.</w:t>
      </w:r>
    </w:p>
    <w:p w14:paraId="22A26CCF" w14:textId="77777777" w:rsidR="0046686A" w:rsidRDefault="0046686A" w:rsidP="00813D22">
      <w:pPr>
        <w:spacing w:after="0" w:line="240" w:lineRule="auto"/>
        <w:jc w:val="both"/>
        <w:rPr>
          <w:rFonts w:ascii="Arial" w:hAnsi="Arial" w:cs="Arial"/>
        </w:rPr>
      </w:pPr>
    </w:p>
    <w:p w14:paraId="1091CA98" w14:textId="5813F3E0" w:rsidR="008D43AA" w:rsidRDefault="00EF0FA3" w:rsidP="00813D22">
      <w:pPr>
        <w:spacing w:after="0" w:line="240" w:lineRule="auto"/>
        <w:jc w:val="both"/>
        <w:rPr>
          <w:rFonts w:ascii="Arial" w:hAnsi="Arial" w:cs="Arial"/>
        </w:rPr>
      </w:pPr>
      <w:r w:rsidRPr="001240BD">
        <w:rPr>
          <w:rFonts w:ascii="Arial" w:hAnsi="Arial" w:cs="Arial"/>
        </w:rPr>
        <w:t xml:space="preserve">The referral </w:t>
      </w:r>
      <w:r w:rsidR="00F32860" w:rsidRPr="001240BD">
        <w:rPr>
          <w:rFonts w:ascii="Arial" w:hAnsi="Arial" w:cs="Arial"/>
        </w:rPr>
        <w:t xml:space="preserve">should include detail of the concerns identified, </w:t>
      </w:r>
      <w:r w:rsidR="001240BD">
        <w:rPr>
          <w:rFonts w:ascii="Arial" w:hAnsi="Arial" w:cs="Arial"/>
        </w:rPr>
        <w:t xml:space="preserve">whilst </w:t>
      </w:r>
      <w:r w:rsidR="001240BD" w:rsidRPr="001240BD">
        <w:rPr>
          <w:rFonts w:ascii="Arial" w:hAnsi="Arial" w:cs="Arial"/>
        </w:rPr>
        <w:t>allow</w:t>
      </w:r>
      <w:r w:rsidR="001240BD">
        <w:rPr>
          <w:rFonts w:ascii="Arial" w:hAnsi="Arial" w:cs="Arial"/>
        </w:rPr>
        <w:t>ing</w:t>
      </w:r>
      <w:r w:rsidR="001240BD" w:rsidRPr="001240BD">
        <w:rPr>
          <w:rFonts w:ascii="Arial" w:hAnsi="Arial" w:cs="Arial"/>
        </w:rPr>
        <w:t xml:space="preserve"> the d</w:t>
      </w:r>
      <w:r w:rsidR="00700D7D" w:rsidRPr="001240BD">
        <w:rPr>
          <w:rFonts w:ascii="Arial" w:hAnsi="Arial" w:cs="Arial"/>
        </w:rPr>
        <w:t xml:space="preserve">istrict </w:t>
      </w:r>
      <w:r w:rsidR="001240BD" w:rsidRPr="001240BD">
        <w:rPr>
          <w:rFonts w:ascii="Arial" w:hAnsi="Arial" w:cs="Arial"/>
        </w:rPr>
        <w:t>c</w:t>
      </w:r>
      <w:r w:rsidR="00700D7D" w:rsidRPr="001240BD">
        <w:rPr>
          <w:rFonts w:ascii="Arial" w:hAnsi="Arial" w:cs="Arial"/>
        </w:rPr>
        <w:t xml:space="preserve">ouncil </w:t>
      </w:r>
      <w:r w:rsidR="001240BD" w:rsidRPr="001240BD">
        <w:rPr>
          <w:rFonts w:ascii="Arial" w:hAnsi="Arial" w:cs="Arial"/>
        </w:rPr>
        <w:t>(</w:t>
      </w:r>
      <w:r w:rsidR="00700D7D" w:rsidRPr="001240BD">
        <w:rPr>
          <w:rFonts w:ascii="Arial" w:hAnsi="Arial" w:cs="Arial"/>
        </w:rPr>
        <w:t>or their provider</w:t>
      </w:r>
      <w:r w:rsidR="001240BD" w:rsidRPr="001240BD">
        <w:rPr>
          <w:rFonts w:ascii="Arial" w:hAnsi="Arial" w:cs="Arial"/>
        </w:rPr>
        <w:t xml:space="preserve">) to </w:t>
      </w:r>
      <w:r w:rsidR="00700D7D" w:rsidRPr="001240BD">
        <w:rPr>
          <w:rFonts w:ascii="Arial" w:hAnsi="Arial" w:cs="Arial"/>
        </w:rPr>
        <w:t>work with resident</w:t>
      </w:r>
      <w:r w:rsidR="00604BA7" w:rsidRPr="001240BD">
        <w:rPr>
          <w:rFonts w:ascii="Arial" w:hAnsi="Arial" w:cs="Arial"/>
        </w:rPr>
        <w:t>s</w:t>
      </w:r>
      <w:r w:rsidR="00700D7D" w:rsidRPr="001240BD">
        <w:rPr>
          <w:rFonts w:ascii="Arial" w:hAnsi="Arial" w:cs="Arial"/>
        </w:rPr>
        <w:t xml:space="preserve"> to find the most appropriate solution.</w:t>
      </w:r>
    </w:p>
    <w:p w14:paraId="107FB969" w14:textId="77777777" w:rsidR="009F0B08" w:rsidRPr="001240BD" w:rsidRDefault="009F0B08" w:rsidP="00813D22">
      <w:pPr>
        <w:spacing w:after="0" w:line="240" w:lineRule="auto"/>
        <w:jc w:val="both"/>
        <w:rPr>
          <w:rFonts w:ascii="Arial" w:hAnsi="Arial" w:cs="Arial"/>
        </w:rPr>
      </w:pPr>
    </w:p>
    <w:p w14:paraId="42B403F4" w14:textId="07879DFF" w:rsidR="00587798" w:rsidRPr="00697880" w:rsidRDefault="00587798" w:rsidP="00813D22">
      <w:pPr>
        <w:spacing w:after="0" w:line="240" w:lineRule="auto"/>
        <w:jc w:val="both"/>
        <w:rPr>
          <w:rFonts w:ascii="Arial" w:hAnsi="Arial" w:cs="Arial"/>
        </w:rPr>
      </w:pPr>
      <w:r w:rsidRPr="00697880">
        <w:rPr>
          <w:rFonts w:ascii="Arial" w:hAnsi="Arial" w:cs="Arial"/>
        </w:rPr>
        <w:t>The table below identifie</w:t>
      </w:r>
      <w:r w:rsidR="008017FC" w:rsidRPr="00697880">
        <w:rPr>
          <w:rFonts w:ascii="Arial" w:hAnsi="Arial" w:cs="Arial"/>
        </w:rPr>
        <w:t>s</w:t>
      </w:r>
      <w:r w:rsidRPr="00697880">
        <w:rPr>
          <w:rFonts w:ascii="Arial" w:hAnsi="Arial" w:cs="Arial"/>
        </w:rPr>
        <w:t xml:space="preserve"> the most appropriate contact for assistance with affordable warmt</w:t>
      </w:r>
      <w:r w:rsidR="00813D22" w:rsidRPr="00697880">
        <w:rPr>
          <w:rFonts w:ascii="Arial" w:hAnsi="Arial" w:cs="Arial"/>
        </w:rPr>
        <w:t>h,</w:t>
      </w:r>
      <w:r w:rsidR="008017FC" w:rsidRPr="00697880">
        <w:rPr>
          <w:rFonts w:ascii="Arial" w:hAnsi="Arial" w:cs="Arial"/>
        </w:rPr>
        <w:t xml:space="preserve"> together with details of housing standards teams for</w:t>
      </w:r>
      <w:r w:rsidR="00DA0F4A" w:rsidRPr="00697880">
        <w:rPr>
          <w:rFonts w:ascii="Arial" w:hAnsi="Arial" w:cs="Arial"/>
        </w:rPr>
        <w:t xml:space="preserve"> </w:t>
      </w:r>
      <w:r w:rsidR="008A430F" w:rsidRPr="00697880">
        <w:rPr>
          <w:rFonts w:ascii="Arial" w:hAnsi="Arial" w:cs="Arial"/>
        </w:rPr>
        <w:t xml:space="preserve">queries on </w:t>
      </w:r>
      <w:r w:rsidR="008017FC" w:rsidRPr="00697880">
        <w:rPr>
          <w:rFonts w:ascii="Arial" w:hAnsi="Arial" w:cs="Arial"/>
        </w:rPr>
        <w:t>damp</w:t>
      </w:r>
      <w:r w:rsidR="00DA0F4A" w:rsidRPr="00697880">
        <w:rPr>
          <w:rFonts w:ascii="Arial" w:hAnsi="Arial" w:cs="Arial"/>
        </w:rPr>
        <w:t>,</w:t>
      </w:r>
      <w:r w:rsidR="008017FC" w:rsidRPr="00697880">
        <w:rPr>
          <w:rFonts w:ascii="Arial" w:hAnsi="Arial" w:cs="Arial"/>
        </w:rPr>
        <w:t xml:space="preserve"> mould</w:t>
      </w:r>
      <w:r w:rsidR="00DA0F4A" w:rsidRPr="00697880">
        <w:rPr>
          <w:rFonts w:ascii="Arial" w:hAnsi="Arial" w:cs="Arial"/>
        </w:rPr>
        <w:t>, and broken heating issues impacting on tenants</w:t>
      </w:r>
      <w:r w:rsidR="00576E3C" w:rsidRPr="00697880">
        <w:rPr>
          <w:rFonts w:ascii="Arial" w:hAnsi="Arial" w:cs="Arial"/>
        </w:rPr>
        <w:t>.</w:t>
      </w:r>
      <w:r w:rsidRPr="00697880">
        <w:rPr>
          <w:rFonts w:ascii="Arial" w:hAnsi="Arial" w:cs="Arial"/>
        </w:rPr>
        <w:t xml:space="preserve"> </w:t>
      </w:r>
    </w:p>
    <w:p w14:paraId="16D45DEC" w14:textId="7ABF0C5F" w:rsidR="008D43AA" w:rsidRPr="001240BD" w:rsidRDefault="008D43AA" w:rsidP="009F0B0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324" w:type="dxa"/>
        <w:tblLook w:val="04A0" w:firstRow="1" w:lastRow="0" w:firstColumn="1" w:lastColumn="0" w:noHBand="0" w:noVBand="1"/>
      </w:tblPr>
      <w:tblGrid>
        <w:gridCol w:w="1451"/>
        <w:gridCol w:w="4171"/>
        <w:gridCol w:w="4702"/>
      </w:tblGrid>
      <w:tr w:rsidR="00A25E46" w:rsidRPr="00FA1E39" w14:paraId="0DFFB7C1" w14:textId="299A9700" w:rsidTr="006878CA">
        <w:tc>
          <w:tcPr>
            <w:tcW w:w="1451" w:type="dxa"/>
            <w:tcBorders>
              <w:bottom w:val="single" w:sz="4" w:space="0" w:color="auto"/>
            </w:tcBorders>
          </w:tcPr>
          <w:p w14:paraId="4058731A" w14:textId="0C2872F1" w:rsidR="00A25E46" w:rsidRPr="00FA1E39" w:rsidRDefault="006878CA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16905683"/>
            <w:r>
              <w:rPr>
                <w:rFonts w:ascii="Arial" w:hAnsi="Arial" w:cs="Arial"/>
                <w:b/>
                <w:bCs/>
              </w:rPr>
              <w:t>District</w:t>
            </w:r>
          </w:p>
        </w:tc>
        <w:tc>
          <w:tcPr>
            <w:tcW w:w="4171" w:type="dxa"/>
            <w:tcBorders>
              <w:bottom w:val="single" w:sz="4" w:space="0" w:color="auto"/>
            </w:tcBorders>
          </w:tcPr>
          <w:p w14:paraId="7A92451E" w14:textId="24F0D622" w:rsidR="00A25E46" w:rsidRDefault="00A25E46" w:rsidP="00697880">
            <w:pPr>
              <w:spacing w:line="240" w:lineRule="auto"/>
              <w:rPr>
                <w:rFonts w:ascii="Arial" w:hAnsi="Arial" w:cs="Arial"/>
                <w:b/>
              </w:rPr>
            </w:pPr>
            <w:r w:rsidRPr="00FA1E39">
              <w:rPr>
                <w:rFonts w:ascii="Arial" w:hAnsi="Arial" w:cs="Arial"/>
                <w:b/>
              </w:rPr>
              <w:t>Professional Referral</w:t>
            </w:r>
            <w:r w:rsidR="00697880">
              <w:rPr>
                <w:rFonts w:ascii="Arial" w:hAnsi="Arial" w:cs="Arial"/>
                <w:b/>
              </w:rPr>
              <w:t xml:space="preserve"> / Public Enquiry</w:t>
            </w:r>
          </w:p>
          <w:p w14:paraId="1C449473" w14:textId="5967B4DC" w:rsidR="00376E0D" w:rsidRPr="00FA1E39" w:rsidRDefault="00376E0D" w:rsidP="009F0B08">
            <w:pPr>
              <w:spacing w:line="240" w:lineRule="auto"/>
              <w:jc w:val="center"/>
            </w:pP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14:paraId="7A7E2A30" w14:textId="48E56F6F" w:rsidR="00A25E46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A1E39">
              <w:rPr>
                <w:rFonts w:ascii="Arial" w:hAnsi="Arial" w:cs="Arial"/>
                <w:b/>
              </w:rPr>
              <w:t>Professional Referral</w:t>
            </w:r>
            <w:r w:rsidR="00697880">
              <w:rPr>
                <w:rFonts w:ascii="Arial" w:hAnsi="Arial" w:cs="Arial"/>
                <w:b/>
              </w:rPr>
              <w:t xml:space="preserve"> /Public Enquiry</w:t>
            </w:r>
          </w:p>
          <w:p w14:paraId="2A9FB1FE" w14:textId="50DAF1E1" w:rsidR="009F0B08" w:rsidRPr="00FA1E39" w:rsidRDefault="009F0B08" w:rsidP="00376E0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25E46" w14:paraId="6B91F67F" w14:textId="77777777" w:rsidTr="006878CA">
        <w:tc>
          <w:tcPr>
            <w:tcW w:w="1451" w:type="dxa"/>
            <w:shd w:val="clear" w:color="auto" w:fill="E7E6E6" w:themeFill="background2"/>
          </w:tcPr>
          <w:p w14:paraId="661750FA" w14:textId="06CE4080" w:rsidR="00A25E46" w:rsidRPr="00FA1E3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A1E39">
              <w:rPr>
                <w:rFonts w:ascii="Arial" w:hAnsi="Arial" w:cs="Arial"/>
                <w:b/>
                <w:bCs/>
              </w:rPr>
              <w:t>Issue</w:t>
            </w:r>
          </w:p>
        </w:tc>
        <w:tc>
          <w:tcPr>
            <w:tcW w:w="4171" w:type="dxa"/>
            <w:shd w:val="clear" w:color="auto" w:fill="E7E6E6" w:themeFill="background2"/>
          </w:tcPr>
          <w:p w14:paraId="1316DB39" w14:textId="77777777" w:rsidR="00A25E46" w:rsidRPr="00DF5987" w:rsidRDefault="003F5E9C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5987">
              <w:rPr>
                <w:rFonts w:ascii="Arial" w:hAnsi="Arial" w:cs="Arial"/>
                <w:b/>
                <w:bCs/>
              </w:rPr>
              <w:t xml:space="preserve">Affordable Warmth </w:t>
            </w:r>
            <w:r w:rsidR="00532BDC" w:rsidRPr="00DF5987">
              <w:rPr>
                <w:rFonts w:ascii="Arial" w:hAnsi="Arial" w:cs="Arial"/>
                <w:b/>
                <w:bCs/>
              </w:rPr>
              <w:t>Support</w:t>
            </w:r>
            <w:r w:rsidR="00F21E22" w:rsidRPr="00DF598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8A7544" w14:textId="36D8BA8D" w:rsidR="00DA0F4A" w:rsidRPr="00DF5987" w:rsidRDefault="00DA0F4A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5987">
              <w:rPr>
                <w:rFonts w:ascii="Arial" w:hAnsi="Arial" w:cs="Arial"/>
                <w:b/>
                <w:bCs/>
              </w:rPr>
              <w:t xml:space="preserve">Owner Occupiers </w:t>
            </w:r>
          </w:p>
        </w:tc>
        <w:tc>
          <w:tcPr>
            <w:tcW w:w="4702" w:type="dxa"/>
            <w:shd w:val="clear" w:color="auto" w:fill="E7E6E6" w:themeFill="background2"/>
          </w:tcPr>
          <w:p w14:paraId="2446886F" w14:textId="32F606CF" w:rsidR="004E77CF" w:rsidRPr="00DF5987" w:rsidRDefault="004E77CF" w:rsidP="004E77C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5987">
              <w:rPr>
                <w:rFonts w:ascii="Arial" w:hAnsi="Arial" w:cs="Arial"/>
                <w:b/>
                <w:bCs/>
              </w:rPr>
              <w:t>Damp, Mould, B</w:t>
            </w:r>
            <w:r w:rsidR="00833B51" w:rsidRPr="00DF5987">
              <w:rPr>
                <w:rFonts w:ascii="Arial" w:hAnsi="Arial" w:cs="Arial"/>
                <w:b/>
                <w:bCs/>
              </w:rPr>
              <w:t xml:space="preserve">roken </w:t>
            </w:r>
            <w:r w:rsidR="00697880" w:rsidRPr="00DF5987">
              <w:rPr>
                <w:rFonts w:ascii="Arial" w:hAnsi="Arial" w:cs="Arial"/>
                <w:b/>
                <w:bCs/>
              </w:rPr>
              <w:t>H</w:t>
            </w:r>
            <w:r w:rsidR="00833B51" w:rsidRPr="00DF5987">
              <w:rPr>
                <w:rFonts w:ascii="Arial" w:hAnsi="Arial" w:cs="Arial"/>
                <w:b/>
                <w:bCs/>
              </w:rPr>
              <w:t xml:space="preserve">eating </w:t>
            </w:r>
            <w:r w:rsidR="003F15B9" w:rsidRPr="00DF5987">
              <w:rPr>
                <w:rFonts w:ascii="Arial" w:hAnsi="Arial" w:cs="Arial"/>
                <w:b/>
                <w:bCs/>
              </w:rPr>
              <w:t>S</w:t>
            </w:r>
            <w:r w:rsidR="00833B51" w:rsidRPr="00DF5987">
              <w:rPr>
                <w:rFonts w:ascii="Arial" w:hAnsi="Arial" w:cs="Arial"/>
                <w:b/>
                <w:bCs/>
              </w:rPr>
              <w:t>ystem</w:t>
            </w:r>
            <w:r w:rsidR="003F15B9" w:rsidRPr="00DF5987">
              <w:rPr>
                <w:rFonts w:ascii="Arial" w:hAnsi="Arial" w:cs="Arial"/>
                <w:b/>
                <w:bCs/>
              </w:rPr>
              <w:t>s</w:t>
            </w:r>
            <w:r w:rsidR="00833B51" w:rsidRPr="00DF5987">
              <w:rPr>
                <w:rFonts w:ascii="Arial" w:hAnsi="Arial" w:cs="Arial"/>
                <w:b/>
                <w:bCs/>
              </w:rPr>
              <w:t xml:space="preserve"> </w:t>
            </w:r>
            <w:r w:rsidR="00697880" w:rsidRPr="00DF5987">
              <w:rPr>
                <w:rFonts w:ascii="Arial" w:hAnsi="Arial" w:cs="Arial"/>
                <w:b/>
                <w:bCs/>
              </w:rPr>
              <w:t>Impacting on</w:t>
            </w:r>
            <w:r w:rsidR="00833B51" w:rsidRPr="00DF5987">
              <w:rPr>
                <w:rFonts w:ascii="Arial" w:hAnsi="Arial" w:cs="Arial"/>
                <w:b/>
                <w:bCs/>
              </w:rPr>
              <w:t xml:space="preserve"> </w:t>
            </w:r>
            <w:r w:rsidR="00697880" w:rsidRPr="00DF5987">
              <w:rPr>
                <w:rFonts w:ascii="Arial" w:hAnsi="Arial" w:cs="Arial"/>
                <w:b/>
                <w:bCs/>
              </w:rPr>
              <w:t>T</w:t>
            </w:r>
            <w:r w:rsidR="00833B51" w:rsidRPr="00DF5987">
              <w:rPr>
                <w:rFonts w:ascii="Arial" w:hAnsi="Arial" w:cs="Arial"/>
                <w:b/>
                <w:bCs/>
              </w:rPr>
              <w:t>enants</w:t>
            </w:r>
            <w:r w:rsidR="00376E0D" w:rsidRPr="00DF5987">
              <w:rPr>
                <w:rFonts w:ascii="Arial" w:hAnsi="Arial" w:cs="Arial"/>
                <w:b/>
              </w:rPr>
              <w:t xml:space="preserve"> </w:t>
            </w:r>
          </w:p>
          <w:p w14:paraId="05C18181" w14:textId="65D1545E" w:rsidR="00A25E46" w:rsidRPr="00DF5987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5E46" w14:paraId="69DE52A4" w14:textId="4B7C32B1" w:rsidTr="003539A6">
        <w:tc>
          <w:tcPr>
            <w:tcW w:w="1451" w:type="dxa"/>
          </w:tcPr>
          <w:p w14:paraId="26390E87" w14:textId="318D23C6" w:rsidR="00A25E46" w:rsidRPr="009E2A4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Burnley</w:t>
            </w:r>
          </w:p>
        </w:tc>
        <w:tc>
          <w:tcPr>
            <w:tcW w:w="4171" w:type="dxa"/>
          </w:tcPr>
          <w:p w14:paraId="1D8747E8" w14:textId="6B907ACA" w:rsidR="00A25E46" w:rsidRPr="007640AC" w:rsidRDefault="005D5394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D5394">
              <w:rPr>
                <w:rFonts w:ascii="Arial" w:hAnsi="Arial" w:cs="Arial"/>
              </w:rPr>
              <w:t xml:space="preserve">Home Improvement Agency  </w:t>
            </w:r>
            <w:hyperlink r:id="rId11" w:history="1">
              <w:r w:rsidRPr="005D5394">
                <w:rPr>
                  <w:rStyle w:val="Hyperlink"/>
                  <w:rFonts w:ascii="Arial" w:hAnsi="Arial" w:cs="Arial"/>
                  <w:color w:val="auto"/>
                </w:rPr>
                <w:t>housinggrants@burnley.gov.uk</w:t>
              </w:r>
            </w:hyperlink>
            <w:r w:rsidRPr="005D5394">
              <w:rPr>
                <w:rFonts w:ascii="Arial" w:hAnsi="Arial" w:cs="Arial"/>
                <w:u w:val="single"/>
              </w:rPr>
              <w:t xml:space="preserve"> </w:t>
            </w:r>
            <w:r w:rsidRPr="005D5394">
              <w:rPr>
                <w:rFonts w:ascii="Arial" w:hAnsi="Arial" w:cs="Arial"/>
              </w:rPr>
              <w:t>Tel: 01282 477234</w:t>
            </w:r>
          </w:p>
        </w:tc>
        <w:tc>
          <w:tcPr>
            <w:tcW w:w="4702" w:type="dxa"/>
          </w:tcPr>
          <w:p w14:paraId="34FCADB3" w14:textId="53BFE39E" w:rsidR="00694D4F" w:rsidRPr="00813D22" w:rsidRDefault="00694D4F" w:rsidP="009F0B08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hyperlink r:id="rId12" w:history="1">
              <w:r w:rsidRPr="00813D22">
                <w:rPr>
                  <w:rStyle w:val="Hyperlink"/>
                  <w:rFonts w:ascii="Arial" w:eastAsia="Times New Roman" w:hAnsi="Arial" w:cs="Arial"/>
                  <w:color w:val="auto"/>
                </w:rPr>
                <w:t>housing@burnley.gov.uk</w:t>
              </w:r>
            </w:hyperlink>
          </w:p>
          <w:p w14:paraId="5CA08471" w14:textId="141786F7" w:rsidR="00694D4F" w:rsidRPr="00813D22" w:rsidRDefault="00694D4F" w:rsidP="009F0B08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813D22">
              <w:rPr>
                <w:rFonts w:ascii="Arial" w:eastAsia="Times New Roman" w:hAnsi="Arial" w:cs="Arial"/>
              </w:rPr>
              <w:t>Tel</w:t>
            </w:r>
            <w:r w:rsidR="00145E32" w:rsidRPr="00813D22">
              <w:rPr>
                <w:rFonts w:ascii="Arial" w:eastAsia="Times New Roman" w:hAnsi="Arial" w:cs="Arial"/>
              </w:rPr>
              <w:t xml:space="preserve">: </w:t>
            </w:r>
            <w:r w:rsidRPr="00813D22">
              <w:rPr>
                <w:rFonts w:ascii="Arial" w:eastAsia="Times New Roman" w:hAnsi="Arial" w:cs="Arial"/>
              </w:rPr>
              <w:t>01282 425011</w:t>
            </w:r>
          </w:p>
          <w:p w14:paraId="76B18CD6" w14:textId="77777777" w:rsidR="00A25E46" w:rsidRPr="00813D22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25E46" w14:paraId="64C48460" w14:textId="1474D419" w:rsidTr="003539A6">
        <w:tc>
          <w:tcPr>
            <w:tcW w:w="1451" w:type="dxa"/>
          </w:tcPr>
          <w:p w14:paraId="111542BC" w14:textId="0EA24264" w:rsidR="00A25E46" w:rsidRPr="009E2A4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Chorley</w:t>
            </w:r>
          </w:p>
        </w:tc>
        <w:tc>
          <w:tcPr>
            <w:tcW w:w="4171" w:type="dxa"/>
          </w:tcPr>
          <w:p w14:paraId="5217F163" w14:textId="77777777" w:rsidR="007640AC" w:rsidRPr="007640AC" w:rsidRDefault="007640AC" w:rsidP="007640AC">
            <w:pPr>
              <w:jc w:val="center"/>
              <w:rPr>
                <w:rFonts w:ascii="Arial" w:hAnsi="Arial" w:cs="Arial"/>
              </w:rPr>
            </w:pPr>
            <w:hyperlink r:id="rId13" w:history="1">
              <w:r w:rsidRPr="007640AC">
                <w:rPr>
                  <w:rStyle w:val="Hyperlink"/>
                  <w:rFonts w:ascii="Arial" w:hAnsi="Arial" w:cs="Arial"/>
                  <w:color w:val="auto"/>
                </w:rPr>
                <w:t>s</w:t>
              </w:r>
              <w:r w:rsidRPr="007640AC">
                <w:rPr>
                  <w:rStyle w:val="Hyperlink"/>
                  <w:color w:val="auto"/>
                </w:rPr>
                <w:t>arah.simons@</w:t>
              </w:r>
              <w:r w:rsidRPr="007640AC">
                <w:rPr>
                  <w:rStyle w:val="Hyperlink"/>
                  <w:rFonts w:ascii="Arial" w:hAnsi="Arial" w:cs="Arial"/>
                  <w:color w:val="auto"/>
                </w:rPr>
                <w:t>chorley.gov.uk</w:t>
              </w:r>
            </w:hyperlink>
          </w:p>
          <w:p w14:paraId="77ADE203" w14:textId="77777777" w:rsidR="00A25E46" w:rsidRPr="007640AC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02" w:type="dxa"/>
          </w:tcPr>
          <w:p w14:paraId="25FC8B63" w14:textId="77777777" w:rsidR="003539A6" w:rsidRPr="00813D22" w:rsidRDefault="003539A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14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RegulatoryServicesTeam@chorley.gov.uk</w:t>
              </w:r>
            </w:hyperlink>
          </w:p>
          <w:p w14:paraId="60F97B5A" w14:textId="77777777" w:rsidR="00A25E46" w:rsidRPr="00813D22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C7F60" w14:paraId="4CBE4DEF" w14:textId="5DFE1558" w:rsidTr="00DA08B8">
        <w:trPr>
          <w:trHeight w:val="568"/>
        </w:trPr>
        <w:tc>
          <w:tcPr>
            <w:tcW w:w="1451" w:type="dxa"/>
          </w:tcPr>
          <w:p w14:paraId="6217374E" w14:textId="01D9B98B" w:rsidR="00AC7F60" w:rsidRPr="009E2A49" w:rsidRDefault="00AC7F60" w:rsidP="00AC7F6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Fylde</w:t>
            </w:r>
          </w:p>
        </w:tc>
        <w:tc>
          <w:tcPr>
            <w:tcW w:w="4171" w:type="dxa"/>
          </w:tcPr>
          <w:p w14:paraId="2FB1A2C6" w14:textId="3C15DA7C" w:rsidR="00AC7F60" w:rsidRPr="007640AC" w:rsidRDefault="00AC7F60" w:rsidP="00AC7F60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15" w:history="1">
              <w:r w:rsidRPr="00837ED3">
                <w:rPr>
                  <w:rStyle w:val="Hyperlink"/>
                  <w:color w:val="auto"/>
                </w:rPr>
                <w:t>h</w:t>
              </w:r>
              <w:r w:rsidRPr="00837ED3">
                <w:rPr>
                  <w:rStyle w:val="Hyperlink"/>
                  <w:rFonts w:ascii="Arial" w:hAnsi="Arial" w:cs="Arial"/>
                  <w:color w:val="auto"/>
                </w:rPr>
                <w:t>ousing.enforcement@fylde.gov.uk</w:t>
              </w:r>
            </w:hyperlink>
          </w:p>
        </w:tc>
        <w:tc>
          <w:tcPr>
            <w:tcW w:w="4702" w:type="dxa"/>
          </w:tcPr>
          <w:p w14:paraId="7785AF27" w14:textId="1378681E" w:rsidR="00AC7F60" w:rsidRPr="00813D22" w:rsidRDefault="00AC7F60" w:rsidP="00AC7F60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16" w:history="1">
              <w:r w:rsidRPr="00837ED3">
                <w:rPr>
                  <w:rStyle w:val="Hyperlink"/>
                  <w:rFonts w:ascii="Arial" w:hAnsi="Arial" w:cs="Arial"/>
                  <w:color w:val="auto"/>
                </w:rPr>
                <w:t>housing.enforcement@fylde.gov.uk</w:t>
              </w:r>
            </w:hyperlink>
          </w:p>
        </w:tc>
      </w:tr>
      <w:tr w:rsidR="00A25E46" w14:paraId="2B237231" w14:textId="5E9D515E" w:rsidTr="00DA08B8">
        <w:trPr>
          <w:trHeight w:val="573"/>
        </w:trPr>
        <w:tc>
          <w:tcPr>
            <w:tcW w:w="1451" w:type="dxa"/>
          </w:tcPr>
          <w:p w14:paraId="3BC0B905" w14:textId="18AFBA5A" w:rsidR="00A25E46" w:rsidRPr="009E2A4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Hyndburn</w:t>
            </w:r>
          </w:p>
        </w:tc>
        <w:tc>
          <w:tcPr>
            <w:tcW w:w="4171" w:type="dxa"/>
          </w:tcPr>
          <w:p w14:paraId="6B86BD92" w14:textId="79832863" w:rsidR="00A25E46" w:rsidRPr="00813D22" w:rsidRDefault="007C6135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energy@hyndburnbc.gov.uk</w:t>
            </w:r>
          </w:p>
        </w:tc>
        <w:tc>
          <w:tcPr>
            <w:tcW w:w="4702" w:type="dxa"/>
          </w:tcPr>
          <w:p w14:paraId="54477A0F" w14:textId="5320736D" w:rsidR="00A25E46" w:rsidRPr="00813D22" w:rsidRDefault="00744DC9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17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housingstandards@hyndburnbc.gov.uk</w:t>
              </w:r>
            </w:hyperlink>
          </w:p>
        </w:tc>
      </w:tr>
      <w:tr w:rsidR="00A25E46" w14:paraId="5FF4422C" w14:textId="55227567" w:rsidTr="003539A6">
        <w:tc>
          <w:tcPr>
            <w:tcW w:w="1451" w:type="dxa"/>
          </w:tcPr>
          <w:p w14:paraId="09E087DD" w14:textId="288CD2A9" w:rsidR="00A25E46" w:rsidRPr="009E2A4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Lancaster</w:t>
            </w:r>
          </w:p>
        </w:tc>
        <w:tc>
          <w:tcPr>
            <w:tcW w:w="4171" w:type="dxa"/>
          </w:tcPr>
          <w:p w14:paraId="04D5A182" w14:textId="73A21763" w:rsidR="00A25E46" w:rsidRPr="005A7198" w:rsidRDefault="00A25E46" w:rsidP="00813D22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18" w:history="1">
              <w:r w:rsidRPr="005A7198">
                <w:rPr>
                  <w:rStyle w:val="Hyperlink"/>
                  <w:rFonts w:ascii="Arial" w:hAnsi="Arial" w:cs="Arial"/>
                  <w:color w:val="auto"/>
                </w:rPr>
                <w:t>hiaenquiries@lancaster.gov.uk</w:t>
              </w:r>
            </w:hyperlink>
          </w:p>
          <w:p w14:paraId="12A1B047" w14:textId="779242FE" w:rsidR="00A25E46" w:rsidRPr="005A7198" w:rsidRDefault="00334552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7198">
              <w:rPr>
                <w:rFonts w:ascii="Arial" w:hAnsi="Arial" w:cs="Arial"/>
              </w:rPr>
              <w:t xml:space="preserve">Tel: </w:t>
            </w:r>
            <w:r w:rsidR="00A25E46" w:rsidRPr="005A7198">
              <w:rPr>
                <w:rFonts w:ascii="Arial" w:hAnsi="Arial" w:cs="Arial"/>
              </w:rPr>
              <w:t>01524 582257</w:t>
            </w:r>
          </w:p>
        </w:tc>
        <w:tc>
          <w:tcPr>
            <w:tcW w:w="4702" w:type="dxa"/>
          </w:tcPr>
          <w:p w14:paraId="04CA4C06" w14:textId="77777777" w:rsidR="00DA08B8" w:rsidRPr="005A7198" w:rsidRDefault="00DA08B8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19" w:history="1">
              <w:r w:rsidRPr="005A7198">
                <w:rPr>
                  <w:rStyle w:val="Hyperlink"/>
                  <w:rFonts w:ascii="Arial" w:hAnsi="Arial" w:cs="Arial"/>
                  <w:color w:val="auto"/>
                </w:rPr>
                <w:t>publicprotection@lancaster.gov.uk</w:t>
              </w:r>
            </w:hyperlink>
          </w:p>
          <w:p w14:paraId="25FED619" w14:textId="77777777" w:rsidR="00A25E46" w:rsidRPr="005A7198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25E46" w14:paraId="5194D63F" w14:textId="3C684337" w:rsidTr="003539A6">
        <w:tc>
          <w:tcPr>
            <w:tcW w:w="1451" w:type="dxa"/>
          </w:tcPr>
          <w:p w14:paraId="389B7C88" w14:textId="3D7A5E35" w:rsidR="00A25E46" w:rsidRPr="009E2A4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Pendle</w:t>
            </w:r>
          </w:p>
        </w:tc>
        <w:tc>
          <w:tcPr>
            <w:tcW w:w="4171" w:type="dxa"/>
          </w:tcPr>
          <w:p w14:paraId="4005527C" w14:textId="18503559" w:rsidR="00A25E46" w:rsidRPr="005A7198" w:rsidRDefault="000B0949" w:rsidP="009F0B08">
            <w:pPr>
              <w:spacing w:line="240" w:lineRule="auto"/>
              <w:jc w:val="center"/>
              <w:rPr>
                <w:rStyle w:val="Hyperlink"/>
                <w:rFonts w:ascii="Arial" w:hAnsi="Arial" w:cs="Arial"/>
                <w:color w:val="auto"/>
              </w:rPr>
            </w:pPr>
            <w:hyperlink r:id="rId20" w:history="1">
              <w:r w:rsidRPr="005A7198">
                <w:rPr>
                  <w:rStyle w:val="Hyperlink"/>
                  <w:rFonts w:ascii="Arial" w:hAnsi="Arial" w:cs="Arial"/>
                  <w:color w:val="auto"/>
                </w:rPr>
                <w:t>environmental.health@pendle.gov.uk</w:t>
              </w:r>
            </w:hyperlink>
          </w:p>
          <w:p w14:paraId="7FD60BEF" w14:textId="1C518E48" w:rsidR="00A25E46" w:rsidRPr="005A7198" w:rsidRDefault="00334552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7198">
              <w:rPr>
                <w:rFonts w:ascii="Arial" w:hAnsi="Arial" w:cs="Arial"/>
              </w:rPr>
              <w:t xml:space="preserve">Tel: </w:t>
            </w:r>
            <w:r w:rsidR="00A25E46" w:rsidRPr="005A7198">
              <w:rPr>
                <w:rFonts w:ascii="Arial" w:hAnsi="Arial" w:cs="Arial"/>
              </w:rPr>
              <w:t>01282 66100</w:t>
            </w:r>
            <w:r w:rsidR="000B0949" w:rsidRPr="005A7198">
              <w:rPr>
                <w:rFonts w:ascii="Arial" w:hAnsi="Arial" w:cs="Arial"/>
              </w:rPr>
              <w:t>8</w:t>
            </w:r>
          </w:p>
        </w:tc>
        <w:tc>
          <w:tcPr>
            <w:tcW w:w="4702" w:type="dxa"/>
          </w:tcPr>
          <w:p w14:paraId="764BD181" w14:textId="254197E5" w:rsidR="00744DC9" w:rsidRPr="005A7198" w:rsidRDefault="000B0949" w:rsidP="00813D22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21" w:history="1">
              <w:r w:rsidRPr="005A7198">
                <w:rPr>
                  <w:rStyle w:val="Hyperlink"/>
                  <w:rFonts w:ascii="Arial" w:hAnsi="Arial" w:cs="Arial"/>
                  <w:color w:val="auto"/>
                </w:rPr>
                <w:t>housing.standards@pendle.gov.uk</w:t>
              </w:r>
            </w:hyperlink>
          </w:p>
          <w:p w14:paraId="06E76F6C" w14:textId="50C26BF2" w:rsidR="00A25E46" w:rsidRPr="005A7198" w:rsidRDefault="00334552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A7198">
              <w:rPr>
                <w:rFonts w:ascii="Arial" w:hAnsi="Arial" w:cs="Arial"/>
              </w:rPr>
              <w:t xml:space="preserve">Tel: </w:t>
            </w:r>
            <w:r w:rsidR="00744DC9" w:rsidRPr="005A7198">
              <w:rPr>
                <w:rFonts w:ascii="Arial" w:hAnsi="Arial" w:cs="Arial"/>
              </w:rPr>
              <w:t>01282 661008</w:t>
            </w:r>
          </w:p>
        </w:tc>
      </w:tr>
      <w:tr w:rsidR="00A25E46" w14:paraId="68AA9858" w14:textId="77AA3EEC" w:rsidTr="003539A6">
        <w:tc>
          <w:tcPr>
            <w:tcW w:w="1451" w:type="dxa"/>
          </w:tcPr>
          <w:p w14:paraId="55EC03A1" w14:textId="1A7CF5AB" w:rsidR="00A25E46" w:rsidRPr="009E2A4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Preston</w:t>
            </w:r>
          </w:p>
        </w:tc>
        <w:tc>
          <w:tcPr>
            <w:tcW w:w="4171" w:type="dxa"/>
          </w:tcPr>
          <w:p w14:paraId="05D40581" w14:textId="05C55DD1" w:rsidR="00A25E46" w:rsidRPr="00813D22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22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enquiries@rheaprojects.co.uk</w:t>
              </w:r>
            </w:hyperlink>
          </w:p>
          <w:p w14:paraId="57FBA748" w14:textId="77777777" w:rsidR="00A25E46" w:rsidRPr="00813D22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A542209" w14:textId="2B7A1713" w:rsidR="00A25E46" w:rsidRPr="00813D22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23" w:history="1">
              <w:r w:rsidRPr="00813D22">
                <w:rPr>
                  <w:rFonts w:ascii="Arial" w:hAnsi="Arial" w:cs="Arial"/>
                  <w:u w:val="single"/>
                </w:rPr>
                <w:t>Sign Up | Cosy Homes In Lancashire (chil.uk.com)</w:t>
              </w:r>
            </w:hyperlink>
          </w:p>
        </w:tc>
        <w:tc>
          <w:tcPr>
            <w:tcW w:w="4702" w:type="dxa"/>
          </w:tcPr>
          <w:p w14:paraId="6A2CC7E2" w14:textId="77777777" w:rsidR="00744DC9" w:rsidRPr="00813D22" w:rsidRDefault="00744DC9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24" w:history="1">
              <w:r w:rsidRPr="00813D22">
                <w:rPr>
                  <w:rFonts w:ascii="Arial" w:hAnsi="Arial" w:cs="Arial"/>
                  <w:u w:val="single"/>
                </w:rPr>
                <w:t>Reporting a housing standards issue - Preston City Council</w:t>
              </w:r>
            </w:hyperlink>
          </w:p>
          <w:p w14:paraId="52FD2269" w14:textId="77777777" w:rsidR="00744DC9" w:rsidRPr="00813D22" w:rsidRDefault="00744DC9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93CE8E1" w14:textId="541DF2E8" w:rsidR="00A25E46" w:rsidRPr="00813D22" w:rsidRDefault="00744DC9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25" w:history="1">
              <w:r w:rsidRPr="00813D22">
                <w:rPr>
                  <w:rFonts w:ascii="Arial" w:hAnsi="Arial" w:cs="Arial"/>
                  <w:u w:val="single"/>
                </w:rPr>
                <w:t>Condensation, Damp and Mould - Preston City Council</w:t>
              </w:r>
            </w:hyperlink>
          </w:p>
        </w:tc>
      </w:tr>
      <w:bookmarkEnd w:id="0"/>
      <w:tr w:rsidR="00A25E46" w14:paraId="2C8ADBA3" w14:textId="10BEF767" w:rsidTr="003539A6">
        <w:tc>
          <w:tcPr>
            <w:tcW w:w="1451" w:type="dxa"/>
          </w:tcPr>
          <w:p w14:paraId="73A36971" w14:textId="08E70739" w:rsidR="00A25E46" w:rsidRPr="009E2A4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Ribble Valley</w:t>
            </w:r>
          </w:p>
        </w:tc>
        <w:tc>
          <w:tcPr>
            <w:tcW w:w="4171" w:type="dxa"/>
          </w:tcPr>
          <w:p w14:paraId="5F110F75" w14:textId="77777777" w:rsidR="00A25E46" w:rsidRPr="00813D22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26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Housing@ribblevalley.gov.uk</w:t>
              </w:r>
            </w:hyperlink>
          </w:p>
        </w:tc>
        <w:tc>
          <w:tcPr>
            <w:tcW w:w="4702" w:type="dxa"/>
          </w:tcPr>
          <w:p w14:paraId="428A0BAA" w14:textId="235C7EF5" w:rsidR="00A25E46" w:rsidRPr="00813D22" w:rsidRDefault="003539A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27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Environmentalhealth@ribblevalley.gov.uk</w:t>
              </w:r>
            </w:hyperlink>
          </w:p>
          <w:p w14:paraId="0925E0F8" w14:textId="7BC4A8BB" w:rsidR="003539A6" w:rsidRPr="00813D22" w:rsidRDefault="003539A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25E46" w14:paraId="3822775A" w14:textId="0D344690" w:rsidTr="003539A6">
        <w:tc>
          <w:tcPr>
            <w:tcW w:w="1451" w:type="dxa"/>
          </w:tcPr>
          <w:p w14:paraId="6618D7C6" w14:textId="5AC59963" w:rsidR="00A25E46" w:rsidRPr="009E2A4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Rossendale</w:t>
            </w:r>
          </w:p>
        </w:tc>
        <w:tc>
          <w:tcPr>
            <w:tcW w:w="4171" w:type="dxa"/>
          </w:tcPr>
          <w:p w14:paraId="1C539EA0" w14:textId="50A6E200" w:rsidR="00A25E46" w:rsidRPr="00813D22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28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info@homewisesociety.org.uk</w:t>
              </w:r>
            </w:hyperlink>
          </w:p>
          <w:p w14:paraId="621AC5C8" w14:textId="2CBBD6F3" w:rsidR="00A25E46" w:rsidRPr="00813D22" w:rsidRDefault="00820AC8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13D22">
              <w:rPr>
                <w:rFonts w:ascii="Arial" w:hAnsi="Arial" w:cs="Arial"/>
              </w:rPr>
              <w:t xml:space="preserve">Tel: </w:t>
            </w:r>
            <w:r w:rsidR="00A25E46" w:rsidRPr="00813D22">
              <w:rPr>
                <w:rFonts w:ascii="Arial" w:hAnsi="Arial" w:cs="Arial"/>
              </w:rPr>
              <w:t>01254 232249</w:t>
            </w:r>
          </w:p>
        </w:tc>
        <w:tc>
          <w:tcPr>
            <w:tcW w:w="4702" w:type="dxa"/>
          </w:tcPr>
          <w:p w14:paraId="2983CC32" w14:textId="65D475BE" w:rsidR="00A25E46" w:rsidRPr="00813D22" w:rsidRDefault="003539A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29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envhealth@rossendalebc.gov.uk</w:t>
              </w:r>
            </w:hyperlink>
          </w:p>
        </w:tc>
      </w:tr>
      <w:tr w:rsidR="00A25E46" w14:paraId="677097C9" w14:textId="403D5163" w:rsidTr="003539A6">
        <w:tc>
          <w:tcPr>
            <w:tcW w:w="1451" w:type="dxa"/>
          </w:tcPr>
          <w:p w14:paraId="1D498E8A" w14:textId="699A46E6" w:rsidR="00A25E46" w:rsidRPr="009E2A4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South Ribble</w:t>
            </w:r>
          </w:p>
        </w:tc>
        <w:tc>
          <w:tcPr>
            <w:tcW w:w="4171" w:type="dxa"/>
          </w:tcPr>
          <w:p w14:paraId="29EE0B9E" w14:textId="77777777" w:rsidR="00A25E46" w:rsidRPr="00813D22" w:rsidRDefault="00A25E46" w:rsidP="009F0B08">
            <w:pPr>
              <w:spacing w:line="240" w:lineRule="auto"/>
              <w:jc w:val="center"/>
              <w:rPr>
                <w:rStyle w:val="Hyperlink"/>
                <w:rFonts w:ascii="Arial" w:hAnsi="Arial" w:cs="Arial"/>
                <w:color w:val="auto"/>
              </w:rPr>
            </w:pPr>
            <w:hyperlink r:id="rId30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strategichousing@southribble.gov.uk</w:t>
              </w:r>
            </w:hyperlink>
          </w:p>
          <w:p w14:paraId="1242A91C" w14:textId="77777777" w:rsidR="00820AC8" w:rsidRPr="00813D22" w:rsidRDefault="00614298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13D22">
              <w:rPr>
                <w:rFonts w:ascii="Arial" w:hAnsi="Arial" w:cs="Arial"/>
              </w:rPr>
              <w:t>Tel:</w:t>
            </w:r>
            <w:r w:rsidR="00A25E46" w:rsidRPr="00813D22">
              <w:rPr>
                <w:rFonts w:ascii="Arial" w:hAnsi="Arial" w:cs="Arial"/>
              </w:rPr>
              <w:t>01772 625246</w:t>
            </w:r>
          </w:p>
          <w:p w14:paraId="655EB036" w14:textId="77777777" w:rsidR="00820AC8" w:rsidRPr="00813D22" w:rsidRDefault="00820AC8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13D22">
              <w:rPr>
                <w:rFonts w:ascii="Arial" w:hAnsi="Arial" w:cs="Arial"/>
              </w:rPr>
              <w:t>Tel: 01772</w:t>
            </w:r>
            <w:r w:rsidR="00A25E46" w:rsidRPr="00813D22">
              <w:rPr>
                <w:rFonts w:ascii="Arial" w:hAnsi="Arial" w:cs="Arial"/>
              </w:rPr>
              <w:t xml:space="preserve"> 625363</w:t>
            </w:r>
          </w:p>
          <w:p w14:paraId="3E4E932A" w14:textId="21037EFA" w:rsidR="00A25E46" w:rsidRPr="00813D22" w:rsidRDefault="00820AC8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13D22">
              <w:rPr>
                <w:rFonts w:ascii="Arial" w:hAnsi="Arial" w:cs="Arial"/>
              </w:rPr>
              <w:t xml:space="preserve">Tel: 01772 </w:t>
            </w:r>
            <w:r w:rsidR="00A25E46" w:rsidRPr="00813D22">
              <w:rPr>
                <w:rFonts w:ascii="Arial" w:hAnsi="Arial" w:cs="Arial"/>
              </w:rPr>
              <w:t>625625</w:t>
            </w:r>
          </w:p>
        </w:tc>
        <w:tc>
          <w:tcPr>
            <w:tcW w:w="4702" w:type="dxa"/>
          </w:tcPr>
          <w:p w14:paraId="120A688F" w14:textId="77777777" w:rsidR="00DC4082" w:rsidRPr="00813D22" w:rsidRDefault="00DC4082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31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envhealth@southribble.gov.uk</w:t>
              </w:r>
            </w:hyperlink>
          </w:p>
          <w:p w14:paraId="0B6817CA" w14:textId="366CDBE7" w:rsidR="00A25E46" w:rsidRPr="00813D22" w:rsidRDefault="00820AC8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13D22">
              <w:rPr>
                <w:rFonts w:ascii="Arial" w:hAnsi="Arial" w:cs="Arial"/>
              </w:rPr>
              <w:t xml:space="preserve">Tel: </w:t>
            </w:r>
            <w:r w:rsidR="00DC4082" w:rsidRPr="00813D22">
              <w:rPr>
                <w:rFonts w:ascii="Arial" w:hAnsi="Arial" w:cs="Arial"/>
              </w:rPr>
              <w:t>01772 625340</w:t>
            </w:r>
          </w:p>
        </w:tc>
      </w:tr>
      <w:tr w:rsidR="00A25E46" w14:paraId="6FEF5FB8" w14:textId="3365452C" w:rsidTr="003539A6">
        <w:tc>
          <w:tcPr>
            <w:tcW w:w="1451" w:type="dxa"/>
          </w:tcPr>
          <w:p w14:paraId="657BD894" w14:textId="5E9EE0E3" w:rsidR="00A25E46" w:rsidRPr="009E2A49" w:rsidRDefault="00A25E4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West Lancashire</w:t>
            </w:r>
          </w:p>
        </w:tc>
        <w:tc>
          <w:tcPr>
            <w:tcW w:w="4171" w:type="dxa"/>
          </w:tcPr>
          <w:p w14:paraId="29BC446D" w14:textId="708FB61A" w:rsidR="009B1127" w:rsidRPr="00813D22" w:rsidRDefault="009B1127" w:rsidP="009F0B08">
            <w:pPr>
              <w:spacing w:line="240" w:lineRule="auto"/>
              <w:jc w:val="center"/>
              <w:rPr>
                <w:rStyle w:val="Hyperlink"/>
                <w:rFonts w:ascii="Arial" w:hAnsi="Arial" w:cs="Arial"/>
                <w:color w:val="auto"/>
              </w:rPr>
            </w:pPr>
            <w:hyperlink r:id="rId32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enquiries@rheaprojects.co.uk</w:t>
              </w:r>
            </w:hyperlink>
          </w:p>
          <w:p w14:paraId="5449EB72" w14:textId="32DA52C0" w:rsidR="00210D17" w:rsidRPr="00813D22" w:rsidRDefault="00210D17" w:rsidP="009F0B08">
            <w:pPr>
              <w:spacing w:line="240" w:lineRule="auto"/>
              <w:jc w:val="center"/>
              <w:rPr>
                <w:rStyle w:val="Hyperlink"/>
                <w:rFonts w:ascii="Arial" w:hAnsi="Arial" w:cs="Arial"/>
                <w:color w:val="auto"/>
              </w:rPr>
            </w:pPr>
          </w:p>
          <w:p w14:paraId="7CA55D86" w14:textId="0CC859B9" w:rsidR="00210D17" w:rsidRDefault="00210D17" w:rsidP="009F0B08">
            <w:pPr>
              <w:spacing w:line="240" w:lineRule="auto"/>
              <w:jc w:val="center"/>
              <w:rPr>
                <w:rStyle w:val="Hyperlink"/>
                <w:rFonts w:ascii="Arial" w:hAnsi="Arial" w:cs="Arial"/>
                <w:color w:val="auto"/>
              </w:rPr>
            </w:pPr>
            <w:r w:rsidRPr="00813D22">
              <w:rPr>
                <w:rStyle w:val="Hyperlink"/>
                <w:rFonts w:ascii="Arial" w:hAnsi="Arial" w:cs="Arial"/>
                <w:color w:val="auto"/>
              </w:rPr>
              <w:t xml:space="preserve">Sign Up – Cosy Homes in </w:t>
            </w:r>
            <w:hyperlink r:id="rId33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Lancashire</w:t>
              </w:r>
            </w:hyperlink>
          </w:p>
          <w:p w14:paraId="0F7630C8" w14:textId="1CA7448C" w:rsidR="0074199B" w:rsidRPr="00813D22" w:rsidRDefault="0074199B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t>Tel 03306 061488</w:t>
            </w:r>
          </w:p>
          <w:p w14:paraId="5B308872" w14:textId="4EBC4D6D" w:rsidR="00A25E46" w:rsidRPr="00813D22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02" w:type="dxa"/>
          </w:tcPr>
          <w:p w14:paraId="061DA6F7" w14:textId="4D953FD5" w:rsidR="003539A6" w:rsidRPr="00813D22" w:rsidRDefault="003539A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34" w:history="1">
              <w:r w:rsidRPr="00813D22">
                <w:rPr>
                  <w:rStyle w:val="Hyperlink"/>
                  <w:rFonts w:ascii="Arial" w:hAnsi="Arial" w:cs="Arial"/>
                  <w:color w:val="auto"/>
                </w:rPr>
                <w:t>PrivateSectorHousing@westlancs.gov.uk</w:t>
              </w:r>
            </w:hyperlink>
          </w:p>
          <w:p w14:paraId="4F1B89F1" w14:textId="77777777" w:rsidR="00A25E46" w:rsidRPr="00813D22" w:rsidRDefault="00A25E4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539A6" w14:paraId="6D49FEA7" w14:textId="6E87BE09" w:rsidTr="003539A6">
        <w:tc>
          <w:tcPr>
            <w:tcW w:w="1451" w:type="dxa"/>
          </w:tcPr>
          <w:p w14:paraId="4D37FBAC" w14:textId="10263D8F" w:rsidR="003539A6" w:rsidRPr="009E2A49" w:rsidRDefault="003539A6" w:rsidP="009F0B0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A49">
              <w:rPr>
                <w:rFonts w:ascii="Arial" w:hAnsi="Arial" w:cs="Arial"/>
                <w:b/>
                <w:bCs/>
              </w:rPr>
              <w:t>Wyre</w:t>
            </w:r>
          </w:p>
        </w:tc>
        <w:tc>
          <w:tcPr>
            <w:tcW w:w="4171" w:type="dxa"/>
          </w:tcPr>
          <w:p w14:paraId="16B29F59" w14:textId="77777777" w:rsidR="003539A6" w:rsidRPr="00813D22" w:rsidRDefault="003539A6" w:rsidP="009F0B08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hyperlink r:id="rId35" w:history="1">
              <w:r w:rsidRPr="00813D22">
                <w:rPr>
                  <w:rStyle w:val="Hyperlink"/>
                  <w:rFonts w:ascii="Arial" w:eastAsia="Times New Roman" w:hAnsi="Arial" w:cs="Arial"/>
                  <w:color w:val="auto"/>
                </w:rPr>
                <w:t>housing@wyre.gov.uk</w:t>
              </w:r>
            </w:hyperlink>
          </w:p>
          <w:p w14:paraId="77BEC9A0" w14:textId="42D8EAC0" w:rsidR="003539A6" w:rsidRPr="00813D22" w:rsidRDefault="003539A6" w:rsidP="009F0B0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02" w:type="dxa"/>
          </w:tcPr>
          <w:p w14:paraId="68925727" w14:textId="08F131BC" w:rsidR="003539A6" w:rsidRPr="00813D22" w:rsidRDefault="003539A6" w:rsidP="00813D22">
            <w:pPr>
              <w:spacing w:line="240" w:lineRule="auto"/>
              <w:jc w:val="center"/>
              <w:rPr>
                <w:rFonts w:ascii="Arial" w:hAnsi="Arial" w:cs="Arial"/>
              </w:rPr>
            </w:pPr>
            <w:hyperlink r:id="rId36" w:history="1">
              <w:r w:rsidRPr="00813D22">
                <w:rPr>
                  <w:rStyle w:val="Hyperlink"/>
                  <w:rFonts w:ascii="Arial" w:eastAsia="Times New Roman" w:hAnsi="Arial" w:cs="Arial"/>
                  <w:color w:val="auto"/>
                </w:rPr>
                <w:t>housing@wyre.gov.uk</w:t>
              </w:r>
            </w:hyperlink>
          </w:p>
        </w:tc>
      </w:tr>
    </w:tbl>
    <w:p w14:paraId="505DFA4E" w14:textId="77777777" w:rsidR="00A9060C" w:rsidRDefault="00A9060C" w:rsidP="00813D22">
      <w:pPr>
        <w:spacing w:after="0" w:line="240" w:lineRule="auto"/>
      </w:pPr>
    </w:p>
    <w:sectPr w:rsidR="00A9060C" w:rsidSect="0074199B">
      <w:headerReference w:type="default" r:id="rId3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69D4" w14:textId="77777777" w:rsidR="00765775" w:rsidRDefault="00765775" w:rsidP="001A12C2">
      <w:pPr>
        <w:spacing w:after="0" w:line="240" w:lineRule="auto"/>
      </w:pPr>
      <w:r>
        <w:separator/>
      </w:r>
    </w:p>
  </w:endnote>
  <w:endnote w:type="continuationSeparator" w:id="0">
    <w:p w14:paraId="62DD5A19" w14:textId="77777777" w:rsidR="00765775" w:rsidRDefault="00765775" w:rsidP="001A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D6CF" w14:textId="77777777" w:rsidR="00765775" w:rsidRDefault="00765775" w:rsidP="001A12C2">
      <w:pPr>
        <w:spacing w:after="0" w:line="240" w:lineRule="auto"/>
      </w:pPr>
      <w:r>
        <w:separator/>
      </w:r>
    </w:p>
  </w:footnote>
  <w:footnote w:type="continuationSeparator" w:id="0">
    <w:p w14:paraId="304A9361" w14:textId="77777777" w:rsidR="00765775" w:rsidRDefault="00765775" w:rsidP="001A12C2">
      <w:pPr>
        <w:spacing w:after="0" w:line="240" w:lineRule="auto"/>
      </w:pPr>
      <w:r>
        <w:continuationSeparator/>
      </w:r>
    </w:p>
  </w:footnote>
  <w:footnote w:id="1">
    <w:p w14:paraId="3046452C" w14:textId="395E8250" w:rsidR="002D2D57" w:rsidRDefault="002D2D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Housing Ombudsman Spotlight report on damp and mould (housing-ombudsman.org.uk)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CAD8" w14:textId="77777777" w:rsidR="0008731B" w:rsidRPr="0008731B" w:rsidRDefault="0008731B" w:rsidP="0008731B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08731B">
      <w:rPr>
        <w:rFonts w:ascii="Arial" w:hAnsi="Arial" w:cs="Arial"/>
        <w:b/>
        <w:bCs/>
        <w:sz w:val="28"/>
        <w:szCs w:val="28"/>
      </w:rPr>
      <w:t>Lancashire – Affordable Warmth / Damp &amp; Mould</w:t>
    </w:r>
  </w:p>
  <w:p w14:paraId="4C0640F8" w14:textId="77777777" w:rsidR="0008731B" w:rsidRPr="0008731B" w:rsidRDefault="0008731B" w:rsidP="0008731B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644F"/>
    <w:multiLevelType w:val="hybridMultilevel"/>
    <w:tmpl w:val="02D04F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D4502E"/>
    <w:multiLevelType w:val="hybridMultilevel"/>
    <w:tmpl w:val="4A8061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B118F8"/>
    <w:multiLevelType w:val="hybridMultilevel"/>
    <w:tmpl w:val="4A90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23499"/>
    <w:multiLevelType w:val="hybridMultilevel"/>
    <w:tmpl w:val="856294EC"/>
    <w:lvl w:ilvl="0" w:tplc="5E5A0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64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9AC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E44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4E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F01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22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929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829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34669E"/>
    <w:multiLevelType w:val="hybridMultilevel"/>
    <w:tmpl w:val="299C9594"/>
    <w:lvl w:ilvl="0" w:tplc="BC08F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A64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AEC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C2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22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4C8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62A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8F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72F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C91771D"/>
    <w:multiLevelType w:val="multilevel"/>
    <w:tmpl w:val="E674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67625"/>
    <w:multiLevelType w:val="hybridMultilevel"/>
    <w:tmpl w:val="5EA6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674D1"/>
    <w:multiLevelType w:val="multilevel"/>
    <w:tmpl w:val="869E0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-71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B3345"/>
    <w:multiLevelType w:val="hybridMultilevel"/>
    <w:tmpl w:val="225478C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255552742">
    <w:abstractNumId w:val="5"/>
  </w:num>
  <w:num w:numId="2" w16cid:durableId="1802382972">
    <w:abstractNumId w:val="1"/>
  </w:num>
  <w:num w:numId="3" w16cid:durableId="1548368858">
    <w:abstractNumId w:val="7"/>
  </w:num>
  <w:num w:numId="4" w16cid:durableId="2107118073">
    <w:abstractNumId w:val="3"/>
  </w:num>
  <w:num w:numId="5" w16cid:durableId="1730349346">
    <w:abstractNumId w:val="4"/>
  </w:num>
  <w:num w:numId="6" w16cid:durableId="719283235">
    <w:abstractNumId w:val="8"/>
  </w:num>
  <w:num w:numId="7" w16cid:durableId="470289358">
    <w:abstractNumId w:val="6"/>
  </w:num>
  <w:num w:numId="8" w16cid:durableId="2008626147">
    <w:abstractNumId w:val="0"/>
  </w:num>
  <w:num w:numId="9" w16cid:durableId="1844974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AA"/>
    <w:rsid w:val="000051BB"/>
    <w:rsid w:val="00012411"/>
    <w:rsid w:val="000200B5"/>
    <w:rsid w:val="0003205C"/>
    <w:rsid w:val="00033065"/>
    <w:rsid w:val="0004384B"/>
    <w:rsid w:val="00061511"/>
    <w:rsid w:val="00067ACA"/>
    <w:rsid w:val="0008731B"/>
    <w:rsid w:val="00090F30"/>
    <w:rsid w:val="000A308C"/>
    <w:rsid w:val="000B0949"/>
    <w:rsid w:val="000B4226"/>
    <w:rsid w:val="000D0BAA"/>
    <w:rsid w:val="0012304E"/>
    <w:rsid w:val="001240BD"/>
    <w:rsid w:val="001352DC"/>
    <w:rsid w:val="001458FD"/>
    <w:rsid w:val="00145E32"/>
    <w:rsid w:val="00146F25"/>
    <w:rsid w:val="001521C0"/>
    <w:rsid w:val="00154EAD"/>
    <w:rsid w:val="00157AE3"/>
    <w:rsid w:val="001622C8"/>
    <w:rsid w:val="0016275C"/>
    <w:rsid w:val="001922E9"/>
    <w:rsid w:val="00197EB8"/>
    <w:rsid w:val="001A0F59"/>
    <w:rsid w:val="001A12C2"/>
    <w:rsid w:val="001A5C78"/>
    <w:rsid w:val="001B1208"/>
    <w:rsid w:val="001D6240"/>
    <w:rsid w:val="001E0847"/>
    <w:rsid w:val="001E0F07"/>
    <w:rsid w:val="001E3B9A"/>
    <w:rsid w:val="001E4657"/>
    <w:rsid w:val="001E49C0"/>
    <w:rsid w:val="001F563A"/>
    <w:rsid w:val="002018C1"/>
    <w:rsid w:val="002058B6"/>
    <w:rsid w:val="00210D17"/>
    <w:rsid w:val="002358E3"/>
    <w:rsid w:val="00255A79"/>
    <w:rsid w:val="0026624D"/>
    <w:rsid w:val="002753D2"/>
    <w:rsid w:val="00276FDF"/>
    <w:rsid w:val="00277DA3"/>
    <w:rsid w:val="002816D8"/>
    <w:rsid w:val="002A4B86"/>
    <w:rsid w:val="002B50BC"/>
    <w:rsid w:val="002B60BD"/>
    <w:rsid w:val="002C6672"/>
    <w:rsid w:val="002D1A68"/>
    <w:rsid w:val="002D2D57"/>
    <w:rsid w:val="002F750C"/>
    <w:rsid w:val="003113CE"/>
    <w:rsid w:val="0032397C"/>
    <w:rsid w:val="003301BA"/>
    <w:rsid w:val="00334552"/>
    <w:rsid w:val="003453F0"/>
    <w:rsid w:val="003539A6"/>
    <w:rsid w:val="00376E0D"/>
    <w:rsid w:val="00382CD8"/>
    <w:rsid w:val="00390741"/>
    <w:rsid w:val="003A2B34"/>
    <w:rsid w:val="003A37C0"/>
    <w:rsid w:val="003B0208"/>
    <w:rsid w:val="003B6A00"/>
    <w:rsid w:val="003C1CF9"/>
    <w:rsid w:val="003C216E"/>
    <w:rsid w:val="003E0B44"/>
    <w:rsid w:val="003F15B9"/>
    <w:rsid w:val="003F5E9C"/>
    <w:rsid w:val="004038C7"/>
    <w:rsid w:val="0042332D"/>
    <w:rsid w:val="00424CD2"/>
    <w:rsid w:val="00435D2C"/>
    <w:rsid w:val="0046686A"/>
    <w:rsid w:val="00476FFE"/>
    <w:rsid w:val="004837E2"/>
    <w:rsid w:val="00490813"/>
    <w:rsid w:val="004911CD"/>
    <w:rsid w:val="0049388A"/>
    <w:rsid w:val="00495FED"/>
    <w:rsid w:val="004A29DA"/>
    <w:rsid w:val="004B28AA"/>
    <w:rsid w:val="004B33FE"/>
    <w:rsid w:val="004B7838"/>
    <w:rsid w:val="004D5FF4"/>
    <w:rsid w:val="004D69D3"/>
    <w:rsid w:val="004E35DA"/>
    <w:rsid w:val="004E510B"/>
    <w:rsid w:val="004E77CF"/>
    <w:rsid w:val="004F15C3"/>
    <w:rsid w:val="00502957"/>
    <w:rsid w:val="00523EF4"/>
    <w:rsid w:val="00526B49"/>
    <w:rsid w:val="00532BDC"/>
    <w:rsid w:val="00540011"/>
    <w:rsid w:val="005570EB"/>
    <w:rsid w:val="00557C5B"/>
    <w:rsid w:val="00576CB4"/>
    <w:rsid w:val="00576E3C"/>
    <w:rsid w:val="0058117B"/>
    <w:rsid w:val="005869EF"/>
    <w:rsid w:val="00587798"/>
    <w:rsid w:val="005A1121"/>
    <w:rsid w:val="005A48B3"/>
    <w:rsid w:val="005A6127"/>
    <w:rsid w:val="005A7198"/>
    <w:rsid w:val="005D5394"/>
    <w:rsid w:val="005D6D03"/>
    <w:rsid w:val="006022A9"/>
    <w:rsid w:val="00603B89"/>
    <w:rsid w:val="00604BA7"/>
    <w:rsid w:val="00612C2C"/>
    <w:rsid w:val="006141E8"/>
    <w:rsid w:val="00614298"/>
    <w:rsid w:val="00653676"/>
    <w:rsid w:val="00665303"/>
    <w:rsid w:val="0066594F"/>
    <w:rsid w:val="006748D5"/>
    <w:rsid w:val="00682F23"/>
    <w:rsid w:val="006843BB"/>
    <w:rsid w:val="006878CA"/>
    <w:rsid w:val="006918A8"/>
    <w:rsid w:val="00694D4F"/>
    <w:rsid w:val="00697880"/>
    <w:rsid w:val="006B59B3"/>
    <w:rsid w:val="006F06A8"/>
    <w:rsid w:val="006F6B1A"/>
    <w:rsid w:val="00700D7D"/>
    <w:rsid w:val="0070230F"/>
    <w:rsid w:val="00711C5A"/>
    <w:rsid w:val="00731EF9"/>
    <w:rsid w:val="00734316"/>
    <w:rsid w:val="0074199B"/>
    <w:rsid w:val="007427D1"/>
    <w:rsid w:val="00744DC9"/>
    <w:rsid w:val="007640AC"/>
    <w:rsid w:val="00765775"/>
    <w:rsid w:val="00782B43"/>
    <w:rsid w:val="007B4660"/>
    <w:rsid w:val="007C6135"/>
    <w:rsid w:val="007D6A5F"/>
    <w:rsid w:val="007E503A"/>
    <w:rsid w:val="008017FC"/>
    <w:rsid w:val="00813D22"/>
    <w:rsid w:val="00820AC8"/>
    <w:rsid w:val="00833B51"/>
    <w:rsid w:val="00837746"/>
    <w:rsid w:val="0087149B"/>
    <w:rsid w:val="008A430F"/>
    <w:rsid w:val="008C0CA3"/>
    <w:rsid w:val="008D43AA"/>
    <w:rsid w:val="008D47CA"/>
    <w:rsid w:val="008E060F"/>
    <w:rsid w:val="0090339F"/>
    <w:rsid w:val="009155A5"/>
    <w:rsid w:val="009232A0"/>
    <w:rsid w:val="009355D2"/>
    <w:rsid w:val="00935610"/>
    <w:rsid w:val="00937908"/>
    <w:rsid w:val="00941367"/>
    <w:rsid w:val="0094180B"/>
    <w:rsid w:val="0095702C"/>
    <w:rsid w:val="00975E3D"/>
    <w:rsid w:val="00977ABE"/>
    <w:rsid w:val="00981452"/>
    <w:rsid w:val="009826D6"/>
    <w:rsid w:val="00986499"/>
    <w:rsid w:val="00995D31"/>
    <w:rsid w:val="009A36EA"/>
    <w:rsid w:val="009B09AB"/>
    <w:rsid w:val="009B1127"/>
    <w:rsid w:val="009B5809"/>
    <w:rsid w:val="009B73B3"/>
    <w:rsid w:val="009C642A"/>
    <w:rsid w:val="009D14FC"/>
    <w:rsid w:val="009D38DB"/>
    <w:rsid w:val="009E1D3E"/>
    <w:rsid w:val="009E56DC"/>
    <w:rsid w:val="009F0B08"/>
    <w:rsid w:val="00A00E86"/>
    <w:rsid w:val="00A25E46"/>
    <w:rsid w:val="00A36B1C"/>
    <w:rsid w:val="00A61568"/>
    <w:rsid w:val="00A667AE"/>
    <w:rsid w:val="00A8469F"/>
    <w:rsid w:val="00A854EE"/>
    <w:rsid w:val="00A9060C"/>
    <w:rsid w:val="00A9517F"/>
    <w:rsid w:val="00AB1C3A"/>
    <w:rsid w:val="00AB6EB0"/>
    <w:rsid w:val="00AC7F60"/>
    <w:rsid w:val="00AE37D6"/>
    <w:rsid w:val="00B003C2"/>
    <w:rsid w:val="00B06317"/>
    <w:rsid w:val="00B06467"/>
    <w:rsid w:val="00B35EB8"/>
    <w:rsid w:val="00B40DF2"/>
    <w:rsid w:val="00B41F67"/>
    <w:rsid w:val="00B76852"/>
    <w:rsid w:val="00B77B66"/>
    <w:rsid w:val="00B82F46"/>
    <w:rsid w:val="00B92A56"/>
    <w:rsid w:val="00B970B6"/>
    <w:rsid w:val="00BC44F0"/>
    <w:rsid w:val="00BD0D11"/>
    <w:rsid w:val="00BD60D7"/>
    <w:rsid w:val="00BE4588"/>
    <w:rsid w:val="00BF52FA"/>
    <w:rsid w:val="00C001F4"/>
    <w:rsid w:val="00C0172B"/>
    <w:rsid w:val="00C17770"/>
    <w:rsid w:val="00C243C9"/>
    <w:rsid w:val="00C50BCC"/>
    <w:rsid w:val="00C53145"/>
    <w:rsid w:val="00C61440"/>
    <w:rsid w:val="00C94C18"/>
    <w:rsid w:val="00CB4EBD"/>
    <w:rsid w:val="00CC50C2"/>
    <w:rsid w:val="00CD1A22"/>
    <w:rsid w:val="00CD482D"/>
    <w:rsid w:val="00CE4946"/>
    <w:rsid w:val="00CE754C"/>
    <w:rsid w:val="00CE793F"/>
    <w:rsid w:val="00D007D9"/>
    <w:rsid w:val="00D109A3"/>
    <w:rsid w:val="00D11151"/>
    <w:rsid w:val="00D13FA9"/>
    <w:rsid w:val="00D20DE8"/>
    <w:rsid w:val="00D35683"/>
    <w:rsid w:val="00D62823"/>
    <w:rsid w:val="00D62EE4"/>
    <w:rsid w:val="00DA08B8"/>
    <w:rsid w:val="00DA0F4A"/>
    <w:rsid w:val="00DC4082"/>
    <w:rsid w:val="00DC4726"/>
    <w:rsid w:val="00DD038E"/>
    <w:rsid w:val="00DF5987"/>
    <w:rsid w:val="00E1218A"/>
    <w:rsid w:val="00E31C53"/>
    <w:rsid w:val="00E43B84"/>
    <w:rsid w:val="00E6593C"/>
    <w:rsid w:val="00E66D76"/>
    <w:rsid w:val="00E7161F"/>
    <w:rsid w:val="00E72CE4"/>
    <w:rsid w:val="00E745E9"/>
    <w:rsid w:val="00E876CD"/>
    <w:rsid w:val="00EB6EC0"/>
    <w:rsid w:val="00EB795D"/>
    <w:rsid w:val="00EC189C"/>
    <w:rsid w:val="00EC1B6C"/>
    <w:rsid w:val="00EE5E0D"/>
    <w:rsid w:val="00EF0FA3"/>
    <w:rsid w:val="00F01AA6"/>
    <w:rsid w:val="00F10788"/>
    <w:rsid w:val="00F136B1"/>
    <w:rsid w:val="00F20EF8"/>
    <w:rsid w:val="00F21E22"/>
    <w:rsid w:val="00F26E81"/>
    <w:rsid w:val="00F32860"/>
    <w:rsid w:val="00F42B5B"/>
    <w:rsid w:val="00F46F0A"/>
    <w:rsid w:val="00F6029F"/>
    <w:rsid w:val="00F8435A"/>
    <w:rsid w:val="00FA1E39"/>
    <w:rsid w:val="00FB3458"/>
    <w:rsid w:val="00FB393E"/>
    <w:rsid w:val="00FB4754"/>
    <w:rsid w:val="00FC46F3"/>
    <w:rsid w:val="00FD2A84"/>
    <w:rsid w:val="00FD7EB0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3735"/>
  <w15:chartTrackingRefBased/>
  <w15:docId w15:val="{CEAB8B7F-6193-4696-8003-6D5001F8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AA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2C2"/>
    <w:pPr>
      <w:spacing w:after="0" w:line="240" w:lineRule="auto"/>
      <w:ind w:left="720"/>
    </w:pPr>
    <w:rPr>
      <w:rFonts w:ascii="Garamond" w:eastAsia="Times New Roman" w:hAnsi="Garamond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A12C2"/>
    <w:rPr>
      <w:color w:val="0563C1" w:themeColor="hyperlink"/>
      <w:u w:val="single"/>
    </w:rPr>
  </w:style>
  <w:style w:type="character" w:styleId="FootnoteReference">
    <w:name w:val="footnote reference"/>
    <w:uiPriority w:val="99"/>
    <w:semiHidden/>
    <w:unhideWhenUsed/>
    <w:rsid w:val="001A12C2"/>
    <w:rPr>
      <w:vertAlign w:val="superscript"/>
    </w:rPr>
  </w:style>
  <w:style w:type="table" w:styleId="TableGrid">
    <w:name w:val="Table Grid"/>
    <w:basedOn w:val="TableNormal"/>
    <w:uiPriority w:val="39"/>
    <w:rsid w:val="0069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13CE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3B9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E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E81"/>
    <w:rPr>
      <w:rFonts w:ascii="Calibri" w:hAnsi="Calibri" w:cs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2E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1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1B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77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AB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ABE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5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8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rah.simons@chorley.gov.uk" TargetMode="External"/><Relationship Id="rId18" Type="http://schemas.openxmlformats.org/officeDocument/2006/relationships/hyperlink" Target="mailto:hiaenquiries@lancaster.gov.uk" TargetMode="External"/><Relationship Id="rId26" Type="http://schemas.openxmlformats.org/officeDocument/2006/relationships/hyperlink" Target="mailto:Housing@ribblevalley.gov.uk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housing.standards@pendle.gov.uk" TargetMode="External"/><Relationship Id="rId34" Type="http://schemas.openxmlformats.org/officeDocument/2006/relationships/hyperlink" Target="mailto:PrivateSectorHousing@westlancs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using@burnley.gov.uk" TargetMode="External"/><Relationship Id="rId17" Type="http://schemas.openxmlformats.org/officeDocument/2006/relationships/hyperlink" Target="mailto:housingstandards@hyndburnbc.gov.uk" TargetMode="External"/><Relationship Id="rId25" Type="http://schemas.openxmlformats.org/officeDocument/2006/relationships/hyperlink" Target="https://www.preston.gov.uk/condensation" TargetMode="External"/><Relationship Id="rId33" Type="http://schemas.openxmlformats.org/officeDocument/2006/relationships/hyperlink" Target="https://www.chil.uk.com/apply-for-help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ousing.enforcement@fylde.gov.uk" TargetMode="External"/><Relationship Id="rId20" Type="http://schemas.openxmlformats.org/officeDocument/2006/relationships/hyperlink" Target="mailto:environmental.health@pendle.gov.uk" TargetMode="External"/><Relationship Id="rId29" Type="http://schemas.openxmlformats.org/officeDocument/2006/relationships/hyperlink" Target="mailto:envhealth@rossendalebc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usinggrants@burnley.gov.uk" TargetMode="External"/><Relationship Id="rId24" Type="http://schemas.openxmlformats.org/officeDocument/2006/relationships/hyperlink" Target="https://www.preston.gov.uk/housingstandards" TargetMode="External"/><Relationship Id="rId32" Type="http://schemas.openxmlformats.org/officeDocument/2006/relationships/hyperlink" Target="mailto:enquiries@rheaprojects.co.uk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housing.enforcement@fylde.gov.uk" TargetMode="External"/><Relationship Id="rId23" Type="http://schemas.openxmlformats.org/officeDocument/2006/relationships/hyperlink" Target="https://www.chil.uk.com/sign-up" TargetMode="External"/><Relationship Id="rId28" Type="http://schemas.openxmlformats.org/officeDocument/2006/relationships/hyperlink" Target="mailto:info@homewisesociety.org.uk" TargetMode="External"/><Relationship Id="rId36" Type="http://schemas.openxmlformats.org/officeDocument/2006/relationships/hyperlink" Target="mailto:housing@wyre.gov.uk" TargetMode="External"/><Relationship Id="rId10" Type="http://schemas.openxmlformats.org/officeDocument/2006/relationships/hyperlink" Target="https://www.citizensadvice.org.uk/housing/renting-privately/ending-your-tenancy/if-youre-being-evicted-because-you-asked-for-repairs-renting-privately/" TargetMode="External"/><Relationship Id="rId19" Type="http://schemas.openxmlformats.org/officeDocument/2006/relationships/hyperlink" Target="mailto:publicprotection@lancaster.gov.uk" TargetMode="External"/><Relationship Id="rId31" Type="http://schemas.openxmlformats.org/officeDocument/2006/relationships/hyperlink" Target="mailto:envhealth@southribbl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e.org.uk/advice/advice-and-support/damp-condensation" TargetMode="External"/><Relationship Id="rId14" Type="http://schemas.openxmlformats.org/officeDocument/2006/relationships/hyperlink" Target="mailto:RegulatoryServicesTeam@chorley.gov.uk" TargetMode="External"/><Relationship Id="rId22" Type="http://schemas.openxmlformats.org/officeDocument/2006/relationships/hyperlink" Target="mailto:enquiries@rheaprojects.co.uk" TargetMode="External"/><Relationship Id="rId27" Type="http://schemas.openxmlformats.org/officeDocument/2006/relationships/hyperlink" Target="mailto:Environmentalhealth@ribblevalley.gov.uk" TargetMode="External"/><Relationship Id="rId30" Type="http://schemas.openxmlformats.org/officeDocument/2006/relationships/hyperlink" Target="mailto:strategichousing@southribble.gov.uk" TargetMode="External"/><Relationship Id="rId35" Type="http://schemas.openxmlformats.org/officeDocument/2006/relationships/hyperlink" Target="mailto:housing@wyre.gov.uk" TargetMode="External"/><Relationship Id="rId8" Type="http://schemas.openxmlformats.org/officeDocument/2006/relationships/hyperlink" Target="https://www.lancashire.gov.uk/health-and-social-care/cost-of-living/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using-ombudsman.org.uk/wp-content/uploads/2021/10/Spotlight-report-Damp-and-mould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297B6-C49F-47E7-9DD6-AF79E68B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754</Words>
  <Characters>4725</Characters>
  <Application>Microsoft Office Word</Application>
  <DocSecurity>0</DocSecurity>
  <Lines>151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Chris</dc:creator>
  <cp:keywords/>
  <dc:description/>
  <cp:lastModifiedBy>Calvert, Chris</cp:lastModifiedBy>
  <cp:revision>1</cp:revision>
  <dcterms:created xsi:type="dcterms:W3CDTF">2024-11-26T09:50:00Z</dcterms:created>
  <dcterms:modified xsi:type="dcterms:W3CDTF">2026-01-05T11:04:00Z</dcterms:modified>
</cp:coreProperties>
</file>