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F0608" w14:textId="6B0D583A" w:rsidR="001C71A6" w:rsidRPr="0068239F" w:rsidRDefault="001C71A6" w:rsidP="001C71A6">
      <w:pPr>
        <w:rPr>
          <w:rFonts w:ascii="Arial" w:hAnsi="Arial" w:cs="Arial"/>
          <w:b/>
          <w:bCs/>
          <w:sz w:val="24"/>
          <w:szCs w:val="24"/>
          <w:u w:val="single"/>
        </w:rPr>
      </w:pPr>
      <w:r w:rsidRPr="0068239F">
        <w:rPr>
          <w:rFonts w:ascii="Arial" w:hAnsi="Arial" w:cs="Arial"/>
          <w:b/>
          <w:bCs/>
          <w:sz w:val="24"/>
          <w:szCs w:val="24"/>
          <w:u w:val="single"/>
        </w:rPr>
        <w:t xml:space="preserve">TREASURER ROLE </w:t>
      </w:r>
      <w:proofErr w:type="gramStart"/>
      <w:r w:rsidRPr="0068239F">
        <w:rPr>
          <w:rFonts w:ascii="Arial" w:hAnsi="Arial" w:cs="Arial"/>
          <w:b/>
          <w:bCs/>
          <w:sz w:val="24"/>
          <w:szCs w:val="24"/>
          <w:u w:val="single"/>
        </w:rPr>
        <w:t xml:space="preserve">DESCRIPTION </w:t>
      </w:r>
      <w:r w:rsidR="00410D47">
        <w:rPr>
          <w:rFonts w:ascii="Arial" w:hAnsi="Arial" w:cs="Arial"/>
          <w:b/>
          <w:bCs/>
          <w:sz w:val="24"/>
          <w:szCs w:val="24"/>
          <w:u w:val="single"/>
        </w:rPr>
        <w:t xml:space="preserve"> -</w:t>
      </w:r>
      <w:proofErr w:type="gramEnd"/>
      <w:r w:rsidR="00410D47">
        <w:rPr>
          <w:rFonts w:ascii="Arial" w:hAnsi="Arial" w:cs="Arial"/>
          <w:b/>
          <w:bCs/>
          <w:sz w:val="24"/>
          <w:szCs w:val="24"/>
          <w:u w:val="single"/>
        </w:rPr>
        <w:t xml:space="preserve"> THE RAINBOW CENTRE, MORECAMBE</w:t>
      </w:r>
    </w:p>
    <w:p w14:paraId="2F95D9D9" w14:textId="77777777" w:rsidR="007F3450" w:rsidRDefault="007F3450" w:rsidP="007F3450">
      <w:pPr>
        <w:rPr>
          <w:rFonts w:ascii="Arial" w:hAnsi="Arial" w:cs="Arial"/>
          <w:b/>
          <w:bCs/>
          <w:sz w:val="24"/>
          <w:szCs w:val="24"/>
        </w:rPr>
      </w:pPr>
    </w:p>
    <w:p w14:paraId="6285076E" w14:textId="660A225F" w:rsidR="00410D47" w:rsidRPr="00410D47" w:rsidRDefault="00410D47" w:rsidP="00410D47">
      <w:pPr>
        <w:rPr>
          <w:rFonts w:ascii="Arial" w:hAnsi="Arial" w:cs="Arial"/>
          <w:b/>
          <w:bCs/>
          <w:sz w:val="24"/>
          <w:szCs w:val="24"/>
          <w:lang w:val="en-US"/>
        </w:rPr>
      </w:pPr>
      <w:r w:rsidRPr="00410D47">
        <w:rPr>
          <w:rFonts w:ascii="Arial" w:hAnsi="Arial" w:cs="Arial"/>
          <w:b/>
          <w:bCs/>
          <w:sz w:val="24"/>
          <w:szCs w:val="24"/>
          <w:lang w:val="en-US"/>
        </w:rPr>
        <w:t>ABOUT THE RAINBOW CENTRE</w:t>
      </w:r>
      <w:r>
        <w:rPr>
          <w:rFonts w:ascii="Arial" w:hAnsi="Arial" w:cs="Arial"/>
          <w:b/>
          <w:bCs/>
          <w:sz w:val="24"/>
          <w:szCs w:val="24"/>
          <w:lang w:val="en-US"/>
        </w:rPr>
        <w:t xml:space="preserve"> </w:t>
      </w:r>
      <w:r>
        <w:rPr>
          <w:rFonts w:ascii="Arial" w:hAnsi="Arial" w:cs="Arial"/>
          <w:b/>
          <w:bCs/>
          <w:sz w:val="24"/>
          <w:szCs w:val="24"/>
        </w:rPr>
        <w:t xml:space="preserve">– </w:t>
      </w:r>
      <w:r w:rsidRPr="00410D47">
        <w:rPr>
          <w:rFonts w:ascii="Century Gothic" w:hAnsi="Century Gothic" w:cs="Arial"/>
          <w:i/>
          <w:iCs/>
          <w:sz w:val="24"/>
          <w:szCs w:val="24"/>
        </w:rPr>
        <w:t>Youth Club for the over 50’s!</w:t>
      </w:r>
    </w:p>
    <w:p w14:paraId="247AF123" w14:textId="77777777" w:rsidR="00410D47" w:rsidRPr="00410D47" w:rsidRDefault="00410D47" w:rsidP="00410D47">
      <w:pPr>
        <w:rPr>
          <w:rFonts w:ascii="Arial" w:hAnsi="Arial" w:cs="Arial"/>
          <w:b/>
          <w:bCs/>
          <w:sz w:val="24"/>
          <w:szCs w:val="24"/>
          <w:lang w:val="en-US"/>
        </w:rPr>
      </w:pPr>
      <w:r w:rsidRPr="00410D47">
        <w:rPr>
          <w:rFonts w:ascii="Arial" w:hAnsi="Arial" w:cs="Arial"/>
          <w:b/>
          <w:bCs/>
          <w:sz w:val="24"/>
          <w:szCs w:val="24"/>
          <w:lang w:val="en-US"/>
        </w:rPr>
        <w:t xml:space="preserve">The original organisation was started in 1959 under the Chairmanship of the late Alderman Raymond Penhale OBE. </w:t>
      </w:r>
    </w:p>
    <w:p w14:paraId="1B818DF4" w14:textId="37B6F557" w:rsidR="00410D47" w:rsidRPr="00410D47" w:rsidRDefault="00410D47" w:rsidP="00410D47">
      <w:pPr>
        <w:rPr>
          <w:rFonts w:ascii="Arial" w:hAnsi="Arial" w:cs="Arial"/>
          <w:b/>
          <w:bCs/>
          <w:sz w:val="24"/>
          <w:szCs w:val="24"/>
          <w:lang w:val="en-US"/>
        </w:rPr>
      </w:pPr>
      <w:r w:rsidRPr="00410D47">
        <w:rPr>
          <w:rFonts w:ascii="Arial" w:hAnsi="Arial" w:cs="Arial"/>
          <w:b/>
          <w:bCs/>
          <w:sz w:val="24"/>
          <w:szCs w:val="24"/>
          <w:lang w:val="en-US"/>
        </w:rPr>
        <w:t xml:space="preserve">In 1965 the Clarence Street Methodist Church was purchased and the Rainbow Centre officially opened on 16th November 1967 by Her Majesty </w:t>
      </w:r>
      <w:r w:rsidR="00105410" w:rsidRPr="00410D47">
        <w:rPr>
          <w:rFonts w:ascii="Arial" w:hAnsi="Arial" w:cs="Arial"/>
          <w:b/>
          <w:bCs/>
          <w:sz w:val="24"/>
          <w:szCs w:val="24"/>
          <w:lang w:val="en-US"/>
        </w:rPr>
        <w:t>Queen Elizabeth</w:t>
      </w:r>
      <w:r w:rsidR="00105410">
        <w:rPr>
          <w:rFonts w:ascii="Arial" w:hAnsi="Arial" w:cs="Arial"/>
          <w:b/>
          <w:bCs/>
          <w:sz w:val="24"/>
          <w:szCs w:val="24"/>
          <w:lang w:val="en-US"/>
        </w:rPr>
        <w:t>,</w:t>
      </w:r>
      <w:r w:rsidRPr="00410D47">
        <w:rPr>
          <w:rFonts w:ascii="Arial" w:hAnsi="Arial" w:cs="Arial"/>
          <w:b/>
          <w:bCs/>
          <w:sz w:val="24"/>
          <w:szCs w:val="24"/>
          <w:lang w:val="en-US"/>
        </w:rPr>
        <w:t xml:space="preserve"> The Queen Mother.             </w:t>
      </w:r>
    </w:p>
    <w:p w14:paraId="542F92FF" w14:textId="66ADA75F" w:rsidR="00410D47" w:rsidRPr="00410D47" w:rsidRDefault="00410D47" w:rsidP="00410D47">
      <w:pPr>
        <w:rPr>
          <w:rFonts w:ascii="Arial" w:hAnsi="Arial" w:cs="Arial"/>
          <w:b/>
          <w:bCs/>
          <w:sz w:val="24"/>
          <w:szCs w:val="24"/>
          <w:lang w:val="en-US"/>
        </w:rPr>
      </w:pPr>
      <w:r w:rsidRPr="00410D47">
        <w:rPr>
          <w:rFonts w:ascii="Arial" w:hAnsi="Arial" w:cs="Arial"/>
          <w:b/>
          <w:bCs/>
          <w:sz w:val="24"/>
          <w:szCs w:val="24"/>
          <w:lang w:val="en-US"/>
        </w:rPr>
        <w:t xml:space="preserve">The Centre now provides a range of weekly activities run </w:t>
      </w:r>
      <w:r w:rsidR="00105410" w:rsidRPr="00410D47">
        <w:rPr>
          <w:rFonts w:ascii="Arial" w:hAnsi="Arial" w:cs="Arial"/>
          <w:b/>
          <w:bCs/>
          <w:sz w:val="24"/>
          <w:szCs w:val="24"/>
          <w:lang w:val="en-US"/>
        </w:rPr>
        <w:t>by both</w:t>
      </w:r>
      <w:r w:rsidRPr="00410D47">
        <w:rPr>
          <w:rFonts w:ascii="Arial" w:hAnsi="Arial" w:cs="Arial"/>
          <w:b/>
          <w:bCs/>
          <w:sz w:val="24"/>
          <w:szCs w:val="24"/>
          <w:lang w:val="en-US"/>
        </w:rPr>
        <w:t xml:space="preserve"> volunteer leaders and professional instructors. The Centre is a vibrant and welcoming place and new members are warmly welcomed.</w:t>
      </w:r>
    </w:p>
    <w:p w14:paraId="2B89A3DE" w14:textId="77777777" w:rsidR="00410D47" w:rsidRDefault="00410D47" w:rsidP="007F3450">
      <w:pPr>
        <w:rPr>
          <w:rFonts w:ascii="Arial" w:hAnsi="Arial" w:cs="Arial"/>
          <w:b/>
          <w:bCs/>
          <w:sz w:val="24"/>
          <w:szCs w:val="24"/>
        </w:rPr>
      </w:pPr>
    </w:p>
    <w:p w14:paraId="5A604E38" w14:textId="77777777" w:rsidR="00410D47" w:rsidRPr="007F3450" w:rsidRDefault="00410D47" w:rsidP="00410D47">
      <w:pPr>
        <w:rPr>
          <w:rFonts w:ascii="Arial" w:hAnsi="Arial" w:cs="Arial"/>
          <w:b/>
          <w:bCs/>
          <w:sz w:val="24"/>
          <w:szCs w:val="24"/>
        </w:rPr>
      </w:pPr>
      <w:r w:rsidRPr="007F3450">
        <w:rPr>
          <w:rFonts w:ascii="Arial" w:hAnsi="Arial" w:cs="Arial"/>
          <w:b/>
          <w:bCs/>
          <w:sz w:val="24"/>
          <w:szCs w:val="24"/>
        </w:rPr>
        <w:t>Treasurer of the Board of Trustees</w:t>
      </w:r>
    </w:p>
    <w:p w14:paraId="147E33A8" w14:textId="3D603BA1" w:rsidR="007F3450" w:rsidRPr="007F3450" w:rsidRDefault="007F3450" w:rsidP="007F3450">
      <w:pPr>
        <w:rPr>
          <w:rFonts w:ascii="Arial" w:hAnsi="Arial" w:cs="Arial"/>
          <w:b/>
          <w:bCs/>
          <w:sz w:val="24"/>
          <w:szCs w:val="24"/>
        </w:rPr>
      </w:pPr>
      <w:r w:rsidRPr="007F3450">
        <w:rPr>
          <w:rFonts w:ascii="Arial" w:hAnsi="Arial" w:cs="Arial"/>
          <w:b/>
          <w:bCs/>
          <w:sz w:val="24"/>
          <w:szCs w:val="24"/>
        </w:rPr>
        <w:t>Purpose</w:t>
      </w:r>
    </w:p>
    <w:p w14:paraId="48906E8D" w14:textId="77777777" w:rsidR="007F3450" w:rsidRPr="007F3450" w:rsidRDefault="007F3450" w:rsidP="007F3450">
      <w:pPr>
        <w:rPr>
          <w:rFonts w:ascii="Arial" w:hAnsi="Arial" w:cs="Arial"/>
          <w:sz w:val="24"/>
          <w:szCs w:val="24"/>
        </w:rPr>
      </w:pPr>
      <w:r w:rsidRPr="007F3450">
        <w:rPr>
          <w:rFonts w:ascii="Arial" w:hAnsi="Arial" w:cs="Arial"/>
          <w:sz w:val="24"/>
          <w:szCs w:val="24"/>
        </w:rPr>
        <w:t>· Oversee all financial aspects of the Charity on behalf of the Board of Trustees to evaluate our financial position and associated risks</w:t>
      </w:r>
    </w:p>
    <w:p w14:paraId="67EDEBBD" w14:textId="10C17500" w:rsidR="007F3450" w:rsidRPr="007F3450" w:rsidRDefault="007F3450" w:rsidP="007F3450">
      <w:pPr>
        <w:rPr>
          <w:rFonts w:ascii="Arial" w:hAnsi="Arial" w:cs="Arial"/>
          <w:sz w:val="24"/>
          <w:szCs w:val="24"/>
        </w:rPr>
      </w:pPr>
      <w:r w:rsidRPr="007F3450">
        <w:rPr>
          <w:rFonts w:ascii="Arial" w:hAnsi="Arial" w:cs="Arial"/>
          <w:sz w:val="24"/>
          <w:szCs w:val="24"/>
        </w:rPr>
        <w:t>· Assist the Chair, other honorary officers, and the C</w:t>
      </w:r>
      <w:r>
        <w:rPr>
          <w:rFonts w:ascii="Arial" w:hAnsi="Arial" w:cs="Arial"/>
          <w:sz w:val="24"/>
          <w:szCs w:val="24"/>
        </w:rPr>
        <w:t>entre Manager</w:t>
      </w:r>
      <w:r w:rsidRPr="007F3450">
        <w:rPr>
          <w:rFonts w:ascii="Arial" w:hAnsi="Arial" w:cs="Arial"/>
          <w:sz w:val="24"/>
          <w:szCs w:val="24"/>
        </w:rPr>
        <w:t xml:space="preserve"> in ensuring that the Board of Trustees fulfils its duties and responsibilities for the proper financial governance of the charity</w:t>
      </w:r>
    </w:p>
    <w:p w14:paraId="6F693141" w14:textId="77777777" w:rsidR="007F3450" w:rsidRDefault="007F3450" w:rsidP="007F3450">
      <w:pPr>
        <w:rPr>
          <w:rFonts w:ascii="Arial" w:hAnsi="Arial" w:cs="Arial"/>
          <w:b/>
          <w:bCs/>
          <w:sz w:val="24"/>
          <w:szCs w:val="24"/>
        </w:rPr>
      </w:pPr>
    </w:p>
    <w:p w14:paraId="2D79ADAB" w14:textId="338E2689" w:rsidR="007F3450" w:rsidRPr="007F3450" w:rsidRDefault="007F3450" w:rsidP="007F3450">
      <w:pPr>
        <w:rPr>
          <w:rFonts w:ascii="Arial" w:hAnsi="Arial" w:cs="Arial"/>
          <w:b/>
          <w:bCs/>
          <w:sz w:val="24"/>
          <w:szCs w:val="24"/>
        </w:rPr>
      </w:pPr>
      <w:r w:rsidRPr="007F3450">
        <w:rPr>
          <w:rFonts w:ascii="Arial" w:hAnsi="Arial" w:cs="Arial"/>
          <w:b/>
          <w:bCs/>
          <w:sz w:val="24"/>
          <w:szCs w:val="24"/>
        </w:rPr>
        <w:t>Main Responsibilities &amp; Tasks associated with the role</w:t>
      </w:r>
    </w:p>
    <w:p w14:paraId="30084433" w14:textId="39C3296A" w:rsidR="007F3450" w:rsidRPr="007F3450" w:rsidRDefault="007F3450" w:rsidP="007F3450">
      <w:pPr>
        <w:rPr>
          <w:rFonts w:ascii="Arial" w:hAnsi="Arial" w:cs="Arial"/>
          <w:b/>
          <w:bCs/>
          <w:sz w:val="24"/>
          <w:szCs w:val="24"/>
        </w:rPr>
      </w:pPr>
      <w:r w:rsidRPr="007F3450">
        <w:rPr>
          <w:rFonts w:ascii="Arial" w:hAnsi="Arial" w:cs="Arial"/>
          <w:b/>
          <w:bCs/>
          <w:sz w:val="24"/>
          <w:szCs w:val="24"/>
        </w:rPr>
        <w:t>In partnership with the C</w:t>
      </w:r>
      <w:r>
        <w:rPr>
          <w:rFonts w:ascii="Arial" w:hAnsi="Arial" w:cs="Arial"/>
          <w:b/>
          <w:bCs/>
          <w:sz w:val="24"/>
          <w:szCs w:val="24"/>
        </w:rPr>
        <w:t>entre Manager</w:t>
      </w:r>
    </w:p>
    <w:p w14:paraId="482D3284" w14:textId="77777777" w:rsidR="007F3450" w:rsidRPr="007F3450" w:rsidRDefault="007F3450" w:rsidP="007F3450">
      <w:pPr>
        <w:rPr>
          <w:rFonts w:ascii="Arial" w:hAnsi="Arial" w:cs="Arial"/>
          <w:sz w:val="24"/>
          <w:szCs w:val="24"/>
        </w:rPr>
      </w:pPr>
      <w:r w:rsidRPr="007F3450">
        <w:rPr>
          <w:rFonts w:ascii="Arial" w:hAnsi="Arial" w:cs="Arial"/>
          <w:sz w:val="24"/>
          <w:szCs w:val="24"/>
        </w:rPr>
        <w:t>· Ensure that the charity operates within the financial guidelines set out in current legislation by the Charity Commission, in the Charity’s Constitution and by the Board</w:t>
      </w:r>
    </w:p>
    <w:p w14:paraId="08F7D191" w14:textId="755B598E" w:rsidR="007F3450" w:rsidRPr="007F3450" w:rsidRDefault="007F3450" w:rsidP="007F3450">
      <w:pPr>
        <w:rPr>
          <w:rFonts w:ascii="Arial" w:hAnsi="Arial" w:cs="Arial"/>
          <w:sz w:val="24"/>
          <w:szCs w:val="24"/>
        </w:rPr>
      </w:pPr>
      <w:r w:rsidRPr="007F3450">
        <w:rPr>
          <w:rFonts w:ascii="Arial" w:hAnsi="Arial" w:cs="Arial"/>
          <w:sz w:val="24"/>
          <w:szCs w:val="24"/>
        </w:rPr>
        <w:t xml:space="preserve">· Work with the </w:t>
      </w:r>
      <w:r>
        <w:rPr>
          <w:rFonts w:ascii="Arial" w:hAnsi="Arial" w:cs="Arial"/>
          <w:sz w:val="24"/>
          <w:szCs w:val="24"/>
        </w:rPr>
        <w:t>Centre</w:t>
      </w:r>
      <w:r w:rsidRPr="007F3450">
        <w:rPr>
          <w:rFonts w:ascii="Arial" w:hAnsi="Arial" w:cs="Arial"/>
          <w:sz w:val="24"/>
          <w:szCs w:val="24"/>
        </w:rPr>
        <w:t xml:space="preserve"> Manger to update and to test internally our financial management procedures to support strong Governance and financial controls</w:t>
      </w:r>
    </w:p>
    <w:p w14:paraId="262F5276" w14:textId="77777777" w:rsidR="007F3450" w:rsidRPr="007F3450" w:rsidRDefault="007F3450" w:rsidP="007F3450">
      <w:pPr>
        <w:rPr>
          <w:rFonts w:ascii="Arial" w:hAnsi="Arial" w:cs="Arial"/>
          <w:sz w:val="24"/>
          <w:szCs w:val="24"/>
        </w:rPr>
      </w:pPr>
      <w:r w:rsidRPr="007F3450">
        <w:rPr>
          <w:rFonts w:ascii="Arial" w:hAnsi="Arial" w:cs="Arial"/>
          <w:sz w:val="24"/>
          <w:szCs w:val="24"/>
        </w:rPr>
        <w:t>· Identify and bring to the attention of the Board any financial risks facing the Charity</w:t>
      </w:r>
    </w:p>
    <w:p w14:paraId="007B47D9" w14:textId="77777777" w:rsidR="007F3450" w:rsidRPr="007F3450" w:rsidRDefault="007F3450" w:rsidP="007F3450">
      <w:pPr>
        <w:rPr>
          <w:rFonts w:ascii="Arial" w:hAnsi="Arial" w:cs="Arial"/>
          <w:sz w:val="24"/>
          <w:szCs w:val="24"/>
        </w:rPr>
      </w:pPr>
      <w:r w:rsidRPr="007F3450">
        <w:rPr>
          <w:rFonts w:ascii="Arial" w:hAnsi="Arial" w:cs="Arial"/>
          <w:sz w:val="24"/>
          <w:szCs w:val="24"/>
        </w:rPr>
        <w:t>· Ensure the Charity’s financial resources are sufficient to meet current and future needs, advise the Board on the reserves policy, and to ensure that this policy is reviewed and monitored regularly</w:t>
      </w:r>
    </w:p>
    <w:p w14:paraId="147FEE2E" w14:textId="77777777" w:rsidR="007F3450" w:rsidRPr="007F3450" w:rsidRDefault="007F3450" w:rsidP="007F3450">
      <w:pPr>
        <w:rPr>
          <w:rFonts w:ascii="Arial" w:hAnsi="Arial" w:cs="Arial"/>
          <w:sz w:val="24"/>
          <w:szCs w:val="24"/>
        </w:rPr>
      </w:pPr>
      <w:r w:rsidRPr="007F3450">
        <w:rPr>
          <w:rFonts w:ascii="Arial" w:hAnsi="Arial" w:cs="Arial"/>
          <w:sz w:val="24"/>
          <w:szCs w:val="24"/>
        </w:rPr>
        <w:t>· Protect and manage the property of the Charity and to ensure the proper investment of the Charity’s funds</w:t>
      </w:r>
    </w:p>
    <w:p w14:paraId="0AE123D8" w14:textId="0FFD7863" w:rsidR="007F3450" w:rsidRPr="007F3450" w:rsidRDefault="007F3450" w:rsidP="007F3450">
      <w:pPr>
        <w:rPr>
          <w:rFonts w:ascii="Arial" w:hAnsi="Arial" w:cs="Arial"/>
          <w:sz w:val="24"/>
          <w:szCs w:val="24"/>
        </w:rPr>
      </w:pPr>
      <w:r w:rsidRPr="007F3450">
        <w:rPr>
          <w:rFonts w:ascii="Arial" w:hAnsi="Arial" w:cs="Arial"/>
          <w:sz w:val="24"/>
          <w:szCs w:val="24"/>
        </w:rPr>
        <w:t>· Scrutinise financial reports and advise and guide the Board accordingly</w:t>
      </w:r>
    </w:p>
    <w:p w14:paraId="7A28DF3C" w14:textId="77777777" w:rsidR="007F3450" w:rsidRPr="007F3450" w:rsidRDefault="007F3450" w:rsidP="007F3450">
      <w:pPr>
        <w:rPr>
          <w:rFonts w:ascii="Arial" w:hAnsi="Arial" w:cs="Arial"/>
          <w:sz w:val="24"/>
          <w:szCs w:val="24"/>
        </w:rPr>
      </w:pPr>
      <w:r w:rsidRPr="007F3450">
        <w:rPr>
          <w:rFonts w:ascii="Arial" w:hAnsi="Arial" w:cs="Arial"/>
          <w:sz w:val="24"/>
          <w:szCs w:val="24"/>
        </w:rPr>
        <w:t>· Review longer term forecasts of capital resources and of income and expenditure, and to review and monitor financial trends within the Charity and the sector within which the Charity operates</w:t>
      </w:r>
    </w:p>
    <w:p w14:paraId="0D08E71D" w14:textId="585094E1" w:rsidR="007F3450" w:rsidRPr="007F3450" w:rsidRDefault="007F3450" w:rsidP="007F3450">
      <w:pPr>
        <w:rPr>
          <w:rFonts w:ascii="Arial" w:hAnsi="Arial" w:cs="Arial"/>
          <w:sz w:val="24"/>
          <w:szCs w:val="24"/>
        </w:rPr>
      </w:pPr>
      <w:r w:rsidRPr="007F3450">
        <w:rPr>
          <w:rFonts w:ascii="Arial" w:hAnsi="Arial" w:cs="Arial"/>
          <w:sz w:val="24"/>
          <w:szCs w:val="24"/>
        </w:rPr>
        <w:t>· Contribute to the annual audit process, including meeting with the external auditors</w:t>
      </w:r>
      <w:r>
        <w:rPr>
          <w:rFonts w:ascii="Arial" w:hAnsi="Arial" w:cs="Arial"/>
          <w:sz w:val="24"/>
          <w:szCs w:val="24"/>
        </w:rPr>
        <w:t xml:space="preserve"> when necessary</w:t>
      </w:r>
    </w:p>
    <w:p w14:paraId="29970B65" w14:textId="0882E4AD" w:rsidR="007F3450" w:rsidRPr="007F3450" w:rsidRDefault="007F3450" w:rsidP="007F3450">
      <w:pPr>
        <w:rPr>
          <w:rFonts w:ascii="Arial" w:hAnsi="Arial" w:cs="Arial"/>
          <w:sz w:val="24"/>
          <w:szCs w:val="24"/>
        </w:rPr>
      </w:pPr>
      <w:r w:rsidRPr="007F3450">
        <w:rPr>
          <w:rFonts w:ascii="Arial" w:hAnsi="Arial" w:cs="Arial"/>
          <w:sz w:val="24"/>
          <w:szCs w:val="24"/>
        </w:rPr>
        <w:t xml:space="preserve">· Chair or be a member of </w:t>
      </w:r>
      <w:r>
        <w:rPr>
          <w:rFonts w:ascii="Arial" w:hAnsi="Arial" w:cs="Arial"/>
          <w:sz w:val="24"/>
          <w:szCs w:val="24"/>
        </w:rPr>
        <w:t xml:space="preserve">any </w:t>
      </w:r>
      <w:r w:rsidRPr="007F3450">
        <w:rPr>
          <w:rFonts w:ascii="Arial" w:hAnsi="Arial" w:cs="Arial"/>
          <w:sz w:val="24"/>
          <w:szCs w:val="24"/>
        </w:rPr>
        <w:t>appropriate Board committees and internal working groups</w:t>
      </w:r>
    </w:p>
    <w:p w14:paraId="229CDC96" w14:textId="7ED3D15D" w:rsidR="007F3450" w:rsidRPr="007F3450" w:rsidRDefault="007F3450" w:rsidP="007F3450">
      <w:pPr>
        <w:rPr>
          <w:rFonts w:ascii="Arial" w:hAnsi="Arial" w:cs="Arial"/>
          <w:sz w:val="24"/>
          <w:szCs w:val="24"/>
        </w:rPr>
      </w:pPr>
      <w:r w:rsidRPr="007F3450">
        <w:rPr>
          <w:rFonts w:ascii="Arial" w:hAnsi="Arial" w:cs="Arial"/>
          <w:sz w:val="24"/>
          <w:szCs w:val="24"/>
        </w:rPr>
        <w:t>To assist the Chair, other Trustees and the C</w:t>
      </w:r>
      <w:r>
        <w:rPr>
          <w:rFonts w:ascii="Arial" w:hAnsi="Arial" w:cs="Arial"/>
          <w:sz w:val="24"/>
          <w:szCs w:val="24"/>
        </w:rPr>
        <w:t>entre Manager</w:t>
      </w:r>
    </w:p>
    <w:p w14:paraId="76C7377D" w14:textId="77777777" w:rsidR="007F3450" w:rsidRPr="007F3450" w:rsidRDefault="007F3450" w:rsidP="007F3450">
      <w:pPr>
        <w:rPr>
          <w:rFonts w:ascii="Arial" w:hAnsi="Arial" w:cs="Arial"/>
          <w:sz w:val="24"/>
          <w:szCs w:val="24"/>
        </w:rPr>
      </w:pPr>
      <w:r w:rsidRPr="007F3450">
        <w:rPr>
          <w:rFonts w:ascii="Arial" w:hAnsi="Arial" w:cs="Arial"/>
          <w:sz w:val="24"/>
          <w:szCs w:val="24"/>
        </w:rPr>
        <w:lastRenderedPageBreak/>
        <w:t>· By ensuring that the Board of Trustees fulfils its duties and responsibilities for the proper financial governance of the Charity</w:t>
      </w:r>
    </w:p>
    <w:p w14:paraId="53A89DCF" w14:textId="77777777" w:rsidR="007F3450" w:rsidRPr="007F3450" w:rsidRDefault="007F3450" w:rsidP="007F3450">
      <w:pPr>
        <w:rPr>
          <w:rFonts w:ascii="Arial" w:hAnsi="Arial" w:cs="Arial"/>
          <w:sz w:val="24"/>
          <w:szCs w:val="24"/>
        </w:rPr>
      </w:pPr>
      <w:r w:rsidRPr="007F3450">
        <w:rPr>
          <w:rFonts w:ascii="Arial" w:hAnsi="Arial" w:cs="Arial"/>
          <w:sz w:val="24"/>
          <w:szCs w:val="24"/>
        </w:rPr>
        <w:t>· Keep the Board informed of its financial duties and responsibilities</w:t>
      </w:r>
    </w:p>
    <w:p w14:paraId="06BB0185" w14:textId="77777777" w:rsidR="007F3450" w:rsidRPr="007F3450" w:rsidRDefault="007F3450" w:rsidP="007F3450">
      <w:pPr>
        <w:rPr>
          <w:rFonts w:ascii="Arial" w:hAnsi="Arial" w:cs="Arial"/>
          <w:sz w:val="24"/>
          <w:szCs w:val="24"/>
        </w:rPr>
      </w:pPr>
      <w:r w:rsidRPr="007F3450">
        <w:rPr>
          <w:rFonts w:ascii="Arial" w:hAnsi="Arial" w:cs="Arial"/>
          <w:sz w:val="24"/>
          <w:szCs w:val="24"/>
        </w:rPr>
        <w:t>· Advise the Board on financial implications and operational risks arising from Board decisions, especially the Board’s strategic and policy decisions</w:t>
      </w:r>
    </w:p>
    <w:p w14:paraId="4F35ED55" w14:textId="7294B1F0" w:rsidR="007F3450" w:rsidRPr="007F3450" w:rsidRDefault="007F3450" w:rsidP="007F3450">
      <w:pPr>
        <w:rPr>
          <w:rFonts w:ascii="Arial" w:hAnsi="Arial" w:cs="Arial"/>
          <w:sz w:val="24"/>
          <w:szCs w:val="24"/>
        </w:rPr>
      </w:pPr>
      <w:r w:rsidRPr="007F3450">
        <w:rPr>
          <w:rFonts w:ascii="Arial" w:hAnsi="Arial" w:cs="Arial"/>
          <w:sz w:val="24"/>
          <w:szCs w:val="24"/>
        </w:rPr>
        <w:t>· Advise the Board on the financial strategy proposed by the C</w:t>
      </w:r>
      <w:r>
        <w:rPr>
          <w:rFonts w:ascii="Arial" w:hAnsi="Arial" w:cs="Arial"/>
          <w:sz w:val="24"/>
          <w:szCs w:val="24"/>
        </w:rPr>
        <w:t>entre Manager</w:t>
      </w:r>
      <w:r w:rsidRPr="007F3450">
        <w:rPr>
          <w:rFonts w:ascii="Arial" w:hAnsi="Arial" w:cs="Arial"/>
          <w:sz w:val="24"/>
          <w:szCs w:val="24"/>
        </w:rPr>
        <w:t xml:space="preserve"> and review and monitor the financial strategy on behalf of the Board</w:t>
      </w:r>
    </w:p>
    <w:p w14:paraId="62DEC18D" w14:textId="003EBC83" w:rsidR="007F3450" w:rsidRPr="007F3450" w:rsidRDefault="007F3450" w:rsidP="007F3450">
      <w:pPr>
        <w:rPr>
          <w:rFonts w:ascii="Arial" w:hAnsi="Arial" w:cs="Arial"/>
          <w:sz w:val="24"/>
          <w:szCs w:val="24"/>
        </w:rPr>
      </w:pPr>
      <w:r w:rsidRPr="007F3450">
        <w:rPr>
          <w:rFonts w:ascii="Arial" w:hAnsi="Arial" w:cs="Arial"/>
          <w:sz w:val="24"/>
          <w:szCs w:val="24"/>
        </w:rPr>
        <w:t>· Work with the C</w:t>
      </w:r>
      <w:r>
        <w:rPr>
          <w:rFonts w:ascii="Arial" w:hAnsi="Arial" w:cs="Arial"/>
          <w:sz w:val="24"/>
          <w:szCs w:val="24"/>
        </w:rPr>
        <w:t>entre Manager</w:t>
      </w:r>
      <w:r w:rsidRPr="007F3450">
        <w:rPr>
          <w:rFonts w:ascii="Arial" w:hAnsi="Arial" w:cs="Arial"/>
          <w:sz w:val="24"/>
          <w:szCs w:val="24"/>
        </w:rPr>
        <w:t xml:space="preserve"> to ensure financial information is presented in a way that facilitates good financial governance, and enables the Board to fulfil its legal and statutory responsibilities</w:t>
      </w:r>
    </w:p>
    <w:p w14:paraId="270E0E2A" w14:textId="77777777" w:rsidR="007F3450" w:rsidRDefault="007F3450" w:rsidP="007F3450">
      <w:pPr>
        <w:rPr>
          <w:rFonts w:ascii="Arial" w:hAnsi="Arial" w:cs="Arial"/>
          <w:b/>
          <w:bCs/>
          <w:sz w:val="24"/>
          <w:szCs w:val="24"/>
        </w:rPr>
      </w:pPr>
    </w:p>
    <w:p w14:paraId="16B418BD" w14:textId="71856F5C" w:rsidR="007F3450" w:rsidRPr="007F3450" w:rsidRDefault="007F3450" w:rsidP="007F3450">
      <w:pPr>
        <w:rPr>
          <w:rFonts w:ascii="Arial" w:hAnsi="Arial" w:cs="Arial"/>
          <w:b/>
          <w:bCs/>
          <w:sz w:val="24"/>
          <w:szCs w:val="24"/>
        </w:rPr>
      </w:pPr>
      <w:r>
        <w:rPr>
          <w:rFonts w:ascii="Arial" w:hAnsi="Arial" w:cs="Arial"/>
          <w:b/>
          <w:bCs/>
          <w:sz w:val="24"/>
          <w:szCs w:val="24"/>
        </w:rPr>
        <w:t>P</w:t>
      </w:r>
      <w:r w:rsidRPr="007F3450">
        <w:rPr>
          <w:rFonts w:ascii="Arial" w:hAnsi="Arial" w:cs="Arial"/>
          <w:b/>
          <w:bCs/>
          <w:sz w:val="24"/>
          <w:szCs w:val="24"/>
        </w:rPr>
        <w:t>erson Specification</w:t>
      </w:r>
    </w:p>
    <w:p w14:paraId="1625CE53" w14:textId="77777777" w:rsidR="007F3450" w:rsidRPr="007F3450" w:rsidRDefault="007F3450" w:rsidP="007F3450">
      <w:pPr>
        <w:rPr>
          <w:rFonts w:ascii="Arial" w:hAnsi="Arial" w:cs="Arial"/>
          <w:sz w:val="24"/>
          <w:szCs w:val="24"/>
        </w:rPr>
      </w:pPr>
      <w:r w:rsidRPr="007F3450">
        <w:rPr>
          <w:rFonts w:ascii="Arial" w:hAnsi="Arial" w:cs="Arial"/>
          <w:sz w:val="24"/>
          <w:szCs w:val="24"/>
        </w:rPr>
        <w:t>· Knowledge of accounting practices for corporate governance</w:t>
      </w:r>
    </w:p>
    <w:p w14:paraId="4368FA74" w14:textId="44759FD7" w:rsidR="007F3450" w:rsidRPr="007F3450" w:rsidRDefault="007F3450" w:rsidP="007F3450">
      <w:pPr>
        <w:rPr>
          <w:rFonts w:ascii="Arial" w:hAnsi="Arial" w:cs="Arial"/>
          <w:sz w:val="24"/>
          <w:szCs w:val="24"/>
        </w:rPr>
      </w:pPr>
      <w:r w:rsidRPr="007F3450">
        <w:rPr>
          <w:rFonts w:ascii="Arial" w:hAnsi="Arial" w:cs="Arial"/>
          <w:sz w:val="24"/>
          <w:szCs w:val="24"/>
        </w:rPr>
        <w:t>· Knowledge of</w:t>
      </w:r>
      <w:r w:rsidR="00706498">
        <w:rPr>
          <w:rFonts w:ascii="Arial" w:hAnsi="Arial" w:cs="Arial"/>
          <w:sz w:val="24"/>
          <w:szCs w:val="24"/>
        </w:rPr>
        <w:t xml:space="preserve">, or willingness to learn, </w:t>
      </w:r>
      <w:r w:rsidRPr="007F3450">
        <w:rPr>
          <w:rFonts w:ascii="Arial" w:hAnsi="Arial" w:cs="Arial"/>
          <w:sz w:val="24"/>
          <w:szCs w:val="24"/>
        </w:rPr>
        <w:t>financial regulations governing charities and companies</w:t>
      </w:r>
    </w:p>
    <w:p w14:paraId="2D5D05BD" w14:textId="77777777" w:rsidR="007F3450" w:rsidRPr="007F3450" w:rsidRDefault="007F3450" w:rsidP="007F3450">
      <w:pPr>
        <w:rPr>
          <w:rFonts w:ascii="Arial" w:hAnsi="Arial" w:cs="Arial"/>
          <w:sz w:val="24"/>
          <w:szCs w:val="24"/>
        </w:rPr>
      </w:pPr>
      <w:r w:rsidRPr="007F3450">
        <w:rPr>
          <w:rFonts w:ascii="Arial" w:hAnsi="Arial" w:cs="Arial"/>
          <w:sz w:val="24"/>
          <w:szCs w:val="24"/>
        </w:rPr>
        <w:t>· Able to commit sufficient time</w:t>
      </w:r>
    </w:p>
    <w:p w14:paraId="64B1F614" w14:textId="77777777" w:rsidR="007F3450" w:rsidRPr="007F3450" w:rsidRDefault="007F3450" w:rsidP="007F3450">
      <w:pPr>
        <w:rPr>
          <w:rFonts w:ascii="Arial" w:hAnsi="Arial" w:cs="Arial"/>
          <w:sz w:val="24"/>
          <w:szCs w:val="24"/>
        </w:rPr>
      </w:pPr>
      <w:r w:rsidRPr="007F3450">
        <w:rPr>
          <w:rFonts w:ascii="Arial" w:hAnsi="Arial" w:cs="Arial"/>
          <w:sz w:val="24"/>
          <w:szCs w:val="24"/>
        </w:rPr>
        <w:t>· Ability to think strategically and forward plan</w:t>
      </w:r>
    </w:p>
    <w:p w14:paraId="1A3A55FA" w14:textId="36C7E9A1" w:rsidR="007F3450" w:rsidRPr="007F3450" w:rsidRDefault="007F3450" w:rsidP="007F3450">
      <w:pPr>
        <w:rPr>
          <w:rFonts w:ascii="Arial" w:hAnsi="Arial" w:cs="Arial"/>
          <w:sz w:val="24"/>
          <w:szCs w:val="24"/>
        </w:rPr>
      </w:pPr>
      <w:r w:rsidRPr="007F3450">
        <w:rPr>
          <w:rFonts w:ascii="Arial" w:hAnsi="Arial" w:cs="Arial"/>
          <w:sz w:val="24"/>
          <w:szCs w:val="24"/>
        </w:rPr>
        <w:t xml:space="preserve">· Commitment to striving for better lives for older people across </w:t>
      </w:r>
      <w:r w:rsidR="00855982">
        <w:rPr>
          <w:rFonts w:ascii="Arial" w:hAnsi="Arial" w:cs="Arial"/>
          <w:sz w:val="24"/>
          <w:szCs w:val="24"/>
        </w:rPr>
        <w:t>Morecambe Bay Area.</w:t>
      </w:r>
    </w:p>
    <w:p w14:paraId="4B012333" w14:textId="77777777" w:rsidR="007F3450" w:rsidRPr="007F3450" w:rsidRDefault="007F3450" w:rsidP="007F3450">
      <w:pPr>
        <w:rPr>
          <w:rFonts w:ascii="Arial" w:hAnsi="Arial" w:cs="Arial"/>
          <w:sz w:val="24"/>
          <w:szCs w:val="24"/>
        </w:rPr>
      </w:pPr>
      <w:r w:rsidRPr="007F3450">
        <w:rPr>
          <w:rFonts w:ascii="Arial" w:hAnsi="Arial" w:cs="Arial"/>
          <w:sz w:val="24"/>
          <w:szCs w:val="24"/>
        </w:rPr>
        <w:t>· Ability to digest, present and critically evaluate a range of information, including written reports, statistics, and verbal communications</w:t>
      </w:r>
    </w:p>
    <w:p w14:paraId="05B02B08" w14:textId="77777777" w:rsidR="007F3450" w:rsidRPr="007F3450" w:rsidRDefault="007F3450" w:rsidP="007F3450">
      <w:pPr>
        <w:rPr>
          <w:rFonts w:ascii="Arial" w:hAnsi="Arial" w:cs="Arial"/>
          <w:sz w:val="24"/>
          <w:szCs w:val="24"/>
        </w:rPr>
      </w:pPr>
      <w:r w:rsidRPr="007F3450">
        <w:rPr>
          <w:rFonts w:ascii="Arial" w:hAnsi="Arial" w:cs="Arial"/>
          <w:sz w:val="24"/>
          <w:szCs w:val="24"/>
        </w:rPr>
        <w:t>· Willingness to challenge and engage</w:t>
      </w:r>
    </w:p>
    <w:p w14:paraId="526F7AAB" w14:textId="77777777" w:rsidR="007F3450" w:rsidRPr="007F3450" w:rsidRDefault="007F3450" w:rsidP="007F3450">
      <w:pPr>
        <w:rPr>
          <w:rFonts w:ascii="Arial" w:hAnsi="Arial" w:cs="Arial"/>
          <w:sz w:val="24"/>
          <w:szCs w:val="24"/>
        </w:rPr>
      </w:pPr>
      <w:r w:rsidRPr="007F3450">
        <w:rPr>
          <w:rFonts w:ascii="Arial" w:hAnsi="Arial" w:cs="Arial"/>
          <w:sz w:val="24"/>
          <w:szCs w:val="24"/>
        </w:rPr>
        <w:t>· Understand and is committed to diversity issues</w:t>
      </w:r>
    </w:p>
    <w:p w14:paraId="1FD76A3C" w14:textId="77777777" w:rsidR="001C71A6" w:rsidRDefault="001C71A6" w:rsidP="007F3450"/>
    <w:sectPr w:rsidR="001C71A6" w:rsidSect="001C71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53F6B"/>
    <w:multiLevelType w:val="hybridMultilevel"/>
    <w:tmpl w:val="2F005EFA"/>
    <w:lvl w:ilvl="0" w:tplc="CC402B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B790A"/>
    <w:multiLevelType w:val="hybridMultilevel"/>
    <w:tmpl w:val="DF9636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A3371D4"/>
    <w:multiLevelType w:val="hybridMultilevel"/>
    <w:tmpl w:val="53A0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1C4B5A"/>
    <w:multiLevelType w:val="hybridMultilevel"/>
    <w:tmpl w:val="E18670D6"/>
    <w:lvl w:ilvl="0" w:tplc="CC402B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57813"/>
    <w:multiLevelType w:val="hybridMultilevel"/>
    <w:tmpl w:val="B1F20806"/>
    <w:lvl w:ilvl="0" w:tplc="CC402B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04A99"/>
    <w:multiLevelType w:val="hybridMultilevel"/>
    <w:tmpl w:val="31B6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F4766"/>
    <w:multiLevelType w:val="hybridMultilevel"/>
    <w:tmpl w:val="EB7483D0"/>
    <w:lvl w:ilvl="0" w:tplc="CC402B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318059">
    <w:abstractNumId w:val="5"/>
  </w:num>
  <w:num w:numId="2" w16cid:durableId="1110474015">
    <w:abstractNumId w:val="4"/>
  </w:num>
  <w:num w:numId="3" w16cid:durableId="228807680">
    <w:abstractNumId w:val="3"/>
  </w:num>
  <w:num w:numId="4" w16cid:durableId="145170409">
    <w:abstractNumId w:val="6"/>
  </w:num>
  <w:num w:numId="5" w16cid:durableId="987855698">
    <w:abstractNumId w:val="1"/>
  </w:num>
  <w:num w:numId="6" w16cid:durableId="198786696">
    <w:abstractNumId w:val="2"/>
  </w:num>
  <w:num w:numId="7" w16cid:durableId="116188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A6"/>
    <w:rsid w:val="0007189D"/>
    <w:rsid w:val="00105410"/>
    <w:rsid w:val="001C71A6"/>
    <w:rsid w:val="00224B41"/>
    <w:rsid w:val="00380985"/>
    <w:rsid w:val="0038263F"/>
    <w:rsid w:val="00410D47"/>
    <w:rsid w:val="0068239F"/>
    <w:rsid w:val="006D64B4"/>
    <w:rsid w:val="00706498"/>
    <w:rsid w:val="007F3450"/>
    <w:rsid w:val="00855982"/>
    <w:rsid w:val="00863159"/>
    <w:rsid w:val="008C3E26"/>
    <w:rsid w:val="00925F96"/>
    <w:rsid w:val="00A01A92"/>
    <w:rsid w:val="00AA4FB7"/>
    <w:rsid w:val="00AC6CAE"/>
    <w:rsid w:val="00CF305F"/>
    <w:rsid w:val="00D87E14"/>
    <w:rsid w:val="00E364A0"/>
    <w:rsid w:val="00F50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4E39"/>
  <w15:chartTrackingRefBased/>
  <w15:docId w15:val="{5CD631C4-5855-45D8-91A3-2A730461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4972">
      <w:bodyDiv w:val="1"/>
      <w:marLeft w:val="0"/>
      <w:marRight w:val="0"/>
      <w:marTop w:val="0"/>
      <w:marBottom w:val="0"/>
      <w:divBdr>
        <w:top w:val="none" w:sz="0" w:space="0" w:color="auto"/>
        <w:left w:val="none" w:sz="0" w:space="0" w:color="auto"/>
        <w:bottom w:val="none" w:sz="0" w:space="0" w:color="auto"/>
        <w:right w:val="none" w:sz="0" w:space="0" w:color="auto"/>
      </w:divBdr>
    </w:div>
    <w:div w:id="266819294">
      <w:bodyDiv w:val="1"/>
      <w:marLeft w:val="0"/>
      <w:marRight w:val="0"/>
      <w:marTop w:val="0"/>
      <w:marBottom w:val="0"/>
      <w:divBdr>
        <w:top w:val="none" w:sz="0" w:space="0" w:color="auto"/>
        <w:left w:val="none" w:sz="0" w:space="0" w:color="auto"/>
        <w:bottom w:val="none" w:sz="0" w:space="0" w:color="auto"/>
        <w:right w:val="none" w:sz="0" w:space="0" w:color="auto"/>
      </w:divBdr>
    </w:div>
    <w:div w:id="291251770">
      <w:bodyDiv w:val="1"/>
      <w:marLeft w:val="0"/>
      <w:marRight w:val="0"/>
      <w:marTop w:val="0"/>
      <w:marBottom w:val="0"/>
      <w:divBdr>
        <w:top w:val="none" w:sz="0" w:space="0" w:color="auto"/>
        <w:left w:val="none" w:sz="0" w:space="0" w:color="auto"/>
        <w:bottom w:val="none" w:sz="0" w:space="0" w:color="auto"/>
        <w:right w:val="none" w:sz="0" w:space="0" w:color="auto"/>
      </w:divBdr>
    </w:div>
    <w:div w:id="560362378">
      <w:bodyDiv w:val="1"/>
      <w:marLeft w:val="0"/>
      <w:marRight w:val="0"/>
      <w:marTop w:val="0"/>
      <w:marBottom w:val="0"/>
      <w:divBdr>
        <w:top w:val="none" w:sz="0" w:space="0" w:color="auto"/>
        <w:left w:val="none" w:sz="0" w:space="0" w:color="auto"/>
        <w:bottom w:val="none" w:sz="0" w:space="0" w:color="auto"/>
        <w:right w:val="none" w:sz="0" w:space="0" w:color="auto"/>
      </w:divBdr>
    </w:div>
    <w:div w:id="808935584">
      <w:bodyDiv w:val="1"/>
      <w:marLeft w:val="0"/>
      <w:marRight w:val="0"/>
      <w:marTop w:val="0"/>
      <w:marBottom w:val="0"/>
      <w:divBdr>
        <w:top w:val="none" w:sz="0" w:space="0" w:color="auto"/>
        <w:left w:val="none" w:sz="0" w:space="0" w:color="auto"/>
        <w:bottom w:val="none" w:sz="0" w:space="0" w:color="auto"/>
        <w:right w:val="none" w:sz="0" w:space="0" w:color="auto"/>
      </w:divBdr>
    </w:div>
    <w:div w:id="9150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Rainbow Centre</dc:creator>
  <cp:keywords/>
  <dc:description/>
  <cp:lastModifiedBy>Rainbow Centre</cp:lastModifiedBy>
  <cp:revision>10</cp:revision>
  <cp:lastPrinted>2025-01-23T11:37:00Z</cp:lastPrinted>
  <dcterms:created xsi:type="dcterms:W3CDTF">2025-01-13T12:12:00Z</dcterms:created>
  <dcterms:modified xsi:type="dcterms:W3CDTF">2025-02-06T11:11:00Z</dcterms:modified>
</cp:coreProperties>
</file>