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text" w:horzAnchor="margin" w:tblpY="2968"/>
        <w:tblW w:w="93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620" w:firstRow="1" w:lastRow="0" w:firstColumn="0" w:lastColumn="0" w:noHBand="1" w:noVBand="1"/>
      </w:tblPr>
      <w:tblGrid>
        <w:gridCol w:w="4052"/>
        <w:gridCol w:w="5308"/>
      </w:tblGrid>
      <w:tr w:rsidR="00B2238E" w:rsidTr="00023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tcW w:w="4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102E54" w:rsidRPr="008D4F94" w:rsidRDefault="00B2238E" w:rsidP="00B2238E">
            <w:pPr>
              <w:jc w:val="center"/>
              <w:rPr>
                <w:rFonts w:ascii="Tahoma" w:hAnsi="Tahoma" w:cs="Tahoma"/>
                <w:sz w:val="60"/>
                <w:szCs w:val="60"/>
              </w:rPr>
            </w:pPr>
            <w:bookmarkStart w:id="0" w:name="_GoBack"/>
            <w:bookmarkEnd w:id="0"/>
            <w:r w:rsidRPr="008D4F94">
              <w:rPr>
                <w:rFonts w:ascii="Tahoma" w:hAnsi="Tahoma" w:cs="Tahoma"/>
                <w:sz w:val="60"/>
                <w:szCs w:val="60"/>
              </w:rPr>
              <w:t>Dates</w:t>
            </w:r>
          </w:p>
        </w:tc>
        <w:tc>
          <w:tcPr>
            <w:tcW w:w="5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102E54" w:rsidRPr="008D4F94" w:rsidRDefault="00B2238E" w:rsidP="00B2238E">
            <w:pPr>
              <w:jc w:val="center"/>
              <w:rPr>
                <w:rFonts w:ascii="Tahoma" w:hAnsi="Tahoma" w:cs="Tahoma"/>
                <w:sz w:val="60"/>
                <w:szCs w:val="60"/>
              </w:rPr>
            </w:pPr>
            <w:r w:rsidRPr="008D4F94">
              <w:rPr>
                <w:rFonts w:ascii="Tahoma" w:hAnsi="Tahoma" w:cs="Tahoma"/>
                <w:sz w:val="60"/>
                <w:szCs w:val="60"/>
              </w:rPr>
              <w:t>Course</w:t>
            </w:r>
          </w:p>
        </w:tc>
      </w:tr>
      <w:tr w:rsidR="008D4F94" w:rsidTr="00023300">
        <w:trPr>
          <w:trHeight w:val="528"/>
        </w:trPr>
        <w:tc>
          <w:tcPr>
            <w:tcW w:w="4052" w:type="dxa"/>
          </w:tcPr>
          <w:p w:rsidR="008D4F94" w:rsidRPr="008D4F94" w:rsidRDefault="008D4F94" w:rsidP="0025130C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5308" w:type="dxa"/>
          </w:tcPr>
          <w:p w:rsidR="00BA171F" w:rsidRPr="00CA12D4" w:rsidRDefault="00BA171F" w:rsidP="00996EF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**February**</w:t>
            </w:r>
          </w:p>
        </w:tc>
      </w:tr>
      <w:tr w:rsidR="00996EFD" w:rsidTr="00023300">
        <w:trPr>
          <w:trHeight w:val="528"/>
        </w:trPr>
        <w:tc>
          <w:tcPr>
            <w:tcW w:w="4052" w:type="dxa"/>
          </w:tcPr>
          <w:p w:rsidR="00996EFD" w:rsidRPr="008D4F94" w:rsidRDefault="00996EFD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7- 11</w:t>
            </w:r>
            <w:r w:rsidRPr="00996EFD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February</w:t>
            </w:r>
          </w:p>
        </w:tc>
        <w:tc>
          <w:tcPr>
            <w:tcW w:w="5308" w:type="dxa"/>
          </w:tcPr>
          <w:p w:rsidR="00996EFD" w:rsidRDefault="00996EFD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Money management </w:t>
            </w:r>
          </w:p>
        </w:tc>
      </w:tr>
      <w:tr w:rsidR="00996EFD" w:rsidTr="00023300">
        <w:trPr>
          <w:trHeight w:val="528"/>
        </w:trPr>
        <w:tc>
          <w:tcPr>
            <w:tcW w:w="4052" w:type="dxa"/>
          </w:tcPr>
          <w:p w:rsidR="00996EFD" w:rsidRDefault="00996EFD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10</w:t>
            </w:r>
            <w:r w:rsidRPr="00996EFD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– 27</w:t>
            </w:r>
            <w:r w:rsidRPr="00996EFD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February</w:t>
            </w:r>
          </w:p>
        </w:tc>
        <w:tc>
          <w:tcPr>
            <w:tcW w:w="5308" w:type="dxa"/>
          </w:tcPr>
          <w:p w:rsidR="00996EFD" w:rsidRDefault="00996EFD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Routeway to Employability </w:t>
            </w:r>
          </w:p>
          <w:p w:rsidR="00023300" w:rsidRPr="00023300" w:rsidRDefault="00996EFD" w:rsidP="0002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3300">
              <w:rPr>
                <w:rFonts w:ascii="Tahoma" w:hAnsi="Tahoma" w:cs="Tahoma"/>
                <w:sz w:val="24"/>
                <w:szCs w:val="24"/>
              </w:rPr>
              <w:t>Support with CV, Mock interviews</w:t>
            </w:r>
            <w:r w:rsidR="00023300">
              <w:rPr>
                <w:rFonts w:ascii="Tahoma" w:hAnsi="Tahoma" w:cs="Tahoma"/>
                <w:sz w:val="24"/>
                <w:szCs w:val="24"/>
              </w:rPr>
              <w:t xml:space="preserve">, customer service </w:t>
            </w:r>
            <w:r w:rsidRPr="00023300">
              <w:rPr>
                <w:rFonts w:ascii="Tahoma" w:hAnsi="Tahoma" w:cs="Tahoma"/>
                <w:sz w:val="24"/>
                <w:szCs w:val="24"/>
              </w:rPr>
              <w:t xml:space="preserve">and Essential Digital Skills. </w:t>
            </w: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11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– 21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st</w:t>
            </w:r>
            <w:r>
              <w:rPr>
                <w:rFonts w:ascii="Tahoma" w:hAnsi="Tahoma" w:cs="Tahoma"/>
                <w:sz w:val="32"/>
              </w:rPr>
              <w:t xml:space="preserve"> February </w:t>
            </w: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Safeguarding and Prevent </w:t>
            </w: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21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st</w:t>
            </w:r>
            <w:r>
              <w:rPr>
                <w:rFonts w:ascii="Tahoma" w:hAnsi="Tahoma" w:cs="Tahoma"/>
                <w:sz w:val="32"/>
              </w:rPr>
              <w:t xml:space="preserve"> February </w:t>
            </w: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Essential Digital Skills </w:t>
            </w:r>
          </w:p>
          <w:p w:rsidR="00023300" w:rsidRDefault="00023300" w:rsidP="00BA17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3300">
              <w:rPr>
                <w:rFonts w:ascii="Tahoma" w:hAnsi="Tahoma" w:cs="Tahoma"/>
                <w:sz w:val="24"/>
                <w:szCs w:val="24"/>
              </w:rPr>
              <w:t>Foundation computer skills course</w:t>
            </w:r>
          </w:p>
          <w:p w:rsidR="00023300" w:rsidRPr="00023300" w:rsidRDefault="00023300" w:rsidP="00BA17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**March**</w:t>
            </w: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rd</w:t>
            </w:r>
            <w:r>
              <w:rPr>
                <w:rFonts w:ascii="Tahoma" w:hAnsi="Tahoma" w:cs="Tahoma"/>
                <w:sz w:val="32"/>
              </w:rPr>
              <w:t xml:space="preserve"> – 28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March </w:t>
            </w: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Teaching Assistant Pathway,</w:t>
            </w:r>
          </w:p>
          <w:p w:rsidR="007634BC" w:rsidRPr="007634BC" w:rsidRDefault="007634BC" w:rsidP="007634BC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**</w:t>
            </w:r>
            <w:r>
              <w:rPr>
                <w:rFonts w:ascii="Tahoma" w:hAnsi="Tahoma" w:cs="Tahoma"/>
                <w:sz w:val="32"/>
              </w:rPr>
              <w:t>Guaranteed Interview</w:t>
            </w:r>
            <w:r>
              <w:rPr>
                <w:rFonts w:ascii="Tahoma" w:hAnsi="Tahoma" w:cs="Tahoma"/>
                <w:sz w:val="32"/>
              </w:rPr>
              <w:t>**</w:t>
            </w:r>
            <w:r>
              <w:rPr>
                <w:rFonts w:ascii="Tahoma" w:hAnsi="Tahoma" w:cs="Tahoma"/>
                <w:sz w:val="32"/>
              </w:rPr>
              <w:t xml:space="preserve"> </w:t>
            </w:r>
          </w:p>
          <w:p w:rsidR="007634BC" w:rsidRPr="00023300" w:rsidRDefault="007634BC" w:rsidP="0002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34BC">
              <w:rPr>
                <w:rFonts w:ascii="Tahoma" w:hAnsi="Tahoma" w:cs="Tahoma"/>
                <w:sz w:val="24"/>
                <w:szCs w:val="24"/>
              </w:rPr>
              <w:t xml:space="preserve">Mental Health, safeguarding and prevent, Introduction to childcare. </w:t>
            </w: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rd</w:t>
            </w:r>
            <w:r>
              <w:rPr>
                <w:rFonts w:ascii="Tahoma" w:hAnsi="Tahoma" w:cs="Tahoma"/>
                <w:sz w:val="32"/>
              </w:rPr>
              <w:t xml:space="preserve"> – 28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March </w:t>
            </w: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Adult Care Pathway, </w:t>
            </w:r>
          </w:p>
          <w:p w:rsidR="00023300" w:rsidRPr="007634BC" w:rsidRDefault="007634BC" w:rsidP="0002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34BC">
              <w:rPr>
                <w:rFonts w:ascii="Tahoma" w:hAnsi="Tahoma" w:cs="Tahoma"/>
                <w:sz w:val="24"/>
                <w:szCs w:val="24"/>
              </w:rPr>
              <w:t xml:space="preserve">Mental Health, Nutrition and Health. </w:t>
            </w:r>
          </w:p>
        </w:tc>
      </w:tr>
      <w:tr w:rsidR="007634BC" w:rsidTr="00023300">
        <w:trPr>
          <w:trHeight w:val="528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rd</w:t>
            </w:r>
            <w:r>
              <w:rPr>
                <w:rFonts w:ascii="Tahoma" w:hAnsi="Tahoma" w:cs="Tahoma"/>
                <w:sz w:val="32"/>
              </w:rPr>
              <w:t xml:space="preserve"> – 28</w:t>
            </w:r>
            <w:r w:rsidRPr="007634BC">
              <w:rPr>
                <w:rFonts w:ascii="Tahoma" w:hAnsi="Tahoma" w:cs="Tahoma"/>
                <w:sz w:val="32"/>
                <w:vertAlign w:val="superscript"/>
              </w:rPr>
              <w:t>th</w:t>
            </w:r>
            <w:r>
              <w:rPr>
                <w:rFonts w:ascii="Tahoma" w:hAnsi="Tahoma" w:cs="Tahoma"/>
                <w:sz w:val="32"/>
              </w:rPr>
              <w:t xml:space="preserve"> March </w:t>
            </w:r>
          </w:p>
        </w:tc>
        <w:tc>
          <w:tcPr>
            <w:tcW w:w="5308" w:type="dxa"/>
          </w:tcPr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Residential Childcare Pathway, </w:t>
            </w:r>
          </w:p>
          <w:p w:rsidR="007634BC" w:rsidRPr="007634BC" w:rsidRDefault="007634BC" w:rsidP="00BA171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634BC">
              <w:rPr>
                <w:rFonts w:ascii="Tahoma" w:hAnsi="Tahoma" w:cs="Tahoma"/>
                <w:sz w:val="24"/>
                <w:szCs w:val="24"/>
              </w:rPr>
              <w:t xml:space="preserve">Safeguarding and Prevent, Mental Health, Introduction to childcare. </w:t>
            </w:r>
          </w:p>
        </w:tc>
      </w:tr>
      <w:tr w:rsidR="00144699" w:rsidTr="00023300">
        <w:trPr>
          <w:trHeight w:val="533"/>
        </w:trPr>
        <w:tc>
          <w:tcPr>
            <w:tcW w:w="4052" w:type="dxa"/>
          </w:tcPr>
          <w:p w:rsidR="007634BC" w:rsidRDefault="007634BC" w:rsidP="00996EF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996EFD" w:rsidRPr="00BA171F" w:rsidRDefault="007634BC" w:rsidP="00996EF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Email </w:t>
            </w:r>
            <w:r w:rsidR="00996EFD" w:rsidRPr="00BA171F">
              <w:rPr>
                <w:rFonts w:ascii="Tahoma" w:hAnsi="Tahoma" w:cs="Tahoma"/>
                <w:sz w:val="28"/>
                <w:szCs w:val="28"/>
              </w:rPr>
              <w:t xml:space="preserve">your expression of interest </w:t>
            </w:r>
          </w:p>
          <w:p w:rsidR="000F3518" w:rsidRDefault="00996EFD" w:rsidP="00996EF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A171F">
              <w:rPr>
                <w:rFonts w:ascii="Tahoma" w:hAnsi="Tahoma" w:cs="Tahoma"/>
                <w:sz w:val="28"/>
                <w:szCs w:val="28"/>
              </w:rPr>
              <w:t>SIA</w:t>
            </w:r>
            <w:r w:rsidR="007634BC">
              <w:rPr>
                <w:rFonts w:ascii="Tahoma" w:hAnsi="Tahoma" w:cs="Tahoma"/>
                <w:sz w:val="28"/>
                <w:szCs w:val="28"/>
              </w:rPr>
              <w:t xml:space="preserve"> door supervisor,</w:t>
            </w:r>
          </w:p>
          <w:p w:rsidR="00996EFD" w:rsidRPr="007634BC" w:rsidRDefault="000F3518" w:rsidP="007634B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CSCS</w:t>
            </w:r>
            <w:r w:rsidR="00996EFD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634BC">
              <w:rPr>
                <w:rFonts w:ascii="Tahoma" w:hAnsi="Tahoma" w:cs="Tahoma"/>
                <w:sz w:val="28"/>
                <w:szCs w:val="28"/>
              </w:rPr>
              <w:t xml:space="preserve">and Retail Pathway. </w:t>
            </w:r>
          </w:p>
        </w:tc>
        <w:tc>
          <w:tcPr>
            <w:tcW w:w="5308" w:type="dxa"/>
          </w:tcPr>
          <w:p w:rsidR="00BA171F" w:rsidRPr="00BA171F" w:rsidRDefault="00BA171F" w:rsidP="00BA171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0F3518" w:rsidRDefault="007634BC" w:rsidP="00BA171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Courses coming up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-  April</w:t>
            </w:r>
            <w:proofErr w:type="gramEnd"/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CSCS </w:t>
            </w:r>
          </w:p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SIA door Supervisor </w:t>
            </w:r>
          </w:p>
          <w:p w:rsidR="007634BC" w:rsidRDefault="007634BC" w:rsidP="00BA171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Retail Pathway </w:t>
            </w:r>
          </w:p>
          <w:p w:rsidR="000F3518" w:rsidRPr="00947B2F" w:rsidRDefault="000F3518" w:rsidP="00BA171F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2328D7" w:rsidRDefault="00B2238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8245" cy="10677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s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9553575</wp:posOffset>
                </wp:positionV>
                <wp:extent cx="191556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5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E54" w:rsidRPr="007634BC" w:rsidRDefault="007634B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7634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01524 748095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52.25pt;width:150.8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" filled="f" stroked="f" strokeweight=".5pt">
                <v:textbox>
                  <w:txbxContent>
                    <w:p w:rsidR="00102E54" w:rsidRPr="007634BC" w:rsidRDefault="007634B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</w:rPr>
                      </w:pPr>
                      <w:r w:rsidRPr="007634BC">
                        <w:rPr>
                          <w:rFonts w:ascii="Tahoma" w:hAnsi="Tahoma" w:cs="Tahoma"/>
                          <w:b/>
                          <w:color w:val="FFFFFF" w:themeColor="background1"/>
                          <w:sz w:val="30"/>
                          <w:szCs w:val="30"/>
                        </w:rPr>
                        <w:t>01524 748095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73A3" wp14:editId="116622F6">
                <wp:simplePos x="0" y="0"/>
                <wp:positionH relativeFrom="margin">
                  <wp:posOffset>2943225</wp:posOffset>
                </wp:positionH>
                <wp:positionV relativeFrom="page">
                  <wp:posOffset>9525000</wp:posOffset>
                </wp:positionV>
                <wp:extent cx="293370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E54" w:rsidRPr="007634BC" w:rsidRDefault="007634BC" w:rsidP="00102E54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hyperlink r:id="rId5" w:history="1">
                              <w:r w:rsidRPr="007634BC">
                                <w:rPr>
                                  <w:rStyle w:val="Hyperlink"/>
                                  <w:rFonts w:ascii="Tahoma" w:hAnsi="Tahoma" w:cs="Tahoma"/>
                                  <w:color w:val="FFFFFF" w:themeColor="background1"/>
                                  <w:sz w:val="28"/>
                                  <w:szCs w:val="28"/>
                                </w:rPr>
                                <w:t>morecambe@phxtraining.co.uk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73A3" id="Text Box 4" o:spid="_x0000_s1027" type="#_x0000_t202" style="position:absolute;margin-left:231.75pt;margin-top:750pt;width:23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" filled="f" stroked="f" strokeweight=".5pt">
                <v:textbox>
                  <w:txbxContent>
                    <w:p w:rsidR="00102E54" w:rsidRPr="007634BC" w:rsidRDefault="007634BC" w:rsidP="00102E54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</w:rPr>
                      </w:pPr>
                      <w:hyperlink r:id="rId6" w:history="1">
                        <w:r w:rsidRPr="007634BC">
                          <w:rPr>
                            <w:rStyle w:val="Hyperlink"/>
                            <w:rFonts w:ascii="Tahoma" w:hAnsi="Tahoma" w:cs="Tahoma"/>
                            <w:color w:val="FFFFFF" w:themeColor="background1"/>
                            <w:sz w:val="28"/>
                            <w:szCs w:val="28"/>
                          </w:rPr>
                          <w:t>morecambe@phxtraining.co.uk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003E6">
        <w:rPr>
          <w:noProof/>
        </w:rPr>
        <w:t>28</w:t>
      </w:r>
    </w:p>
    <w:sectPr w:rsidR="002328D7" w:rsidSect="00555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19"/>
    <w:rsid w:val="00023300"/>
    <w:rsid w:val="000F3518"/>
    <w:rsid w:val="00102E54"/>
    <w:rsid w:val="001242A0"/>
    <w:rsid w:val="00144699"/>
    <w:rsid w:val="001D4887"/>
    <w:rsid w:val="002328D7"/>
    <w:rsid w:val="0025130C"/>
    <w:rsid w:val="00256AA6"/>
    <w:rsid w:val="004003E6"/>
    <w:rsid w:val="004E14B0"/>
    <w:rsid w:val="00500019"/>
    <w:rsid w:val="005551D6"/>
    <w:rsid w:val="006E525C"/>
    <w:rsid w:val="007634BC"/>
    <w:rsid w:val="008819FE"/>
    <w:rsid w:val="008D4F94"/>
    <w:rsid w:val="00947B2F"/>
    <w:rsid w:val="00996EFD"/>
    <w:rsid w:val="00AE7A07"/>
    <w:rsid w:val="00B2238E"/>
    <w:rsid w:val="00BA171F"/>
    <w:rsid w:val="00BF1EBA"/>
    <w:rsid w:val="00C24D9C"/>
    <w:rsid w:val="00C50FD7"/>
    <w:rsid w:val="00CA12D4"/>
    <w:rsid w:val="00E27703"/>
    <w:rsid w:val="00E40CA6"/>
    <w:rsid w:val="00F06F6E"/>
    <w:rsid w:val="00F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66364"/>
  <w15:chartTrackingRefBased/>
  <w15:docId w15:val="{363026C6-FAFA-4941-8AE1-4D72BEE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223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A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ecambe@phxtraining.co.uk" TargetMode="External"/><Relationship Id="rId5" Type="http://schemas.openxmlformats.org/officeDocument/2006/relationships/hyperlink" Target="mailto:morecambe@phxtraining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Smith</dc:creator>
  <cp:keywords/>
  <dc:description/>
  <cp:lastModifiedBy>Julie Oddie</cp:lastModifiedBy>
  <cp:revision>2</cp:revision>
  <cp:lastPrinted>2024-09-03T10:02:00Z</cp:lastPrinted>
  <dcterms:created xsi:type="dcterms:W3CDTF">2025-02-05T13:31:00Z</dcterms:created>
  <dcterms:modified xsi:type="dcterms:W3CDTF">2025-02-05T13:31:00Z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c27578d3-ab7b-4943-9581-ed5bb465d1db</vt:lpwstr>
  </property>
</Properties>
</file>