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ind w:left="0" w:right="0" w:hanging="0"/>
        <w:rPr>
          <w:rFonts w:ascii="Calibri;Arial;Helvetica;sans-serif" w:hAnsi="Calibri;Arial;Helvetica;sans-serif"/>
          <w:b w:val="false"/>
          <w:b w:val="false"/>
          <w:i w:val="false"/>
          <w:i w:val="false"/>
          <w:caps w:val="false"/>
          <w:smallCaps w:val="false"/>
          <w:color w:val="000000"/>
          <w:spacing w:val="0"/>
          <w:sz w:val="24"/>
        </w:rPr>
      </w:pPr>
      <w:r>
        <w:rPr>
          <w:rFonts w:ascii="Calibri;sans-serif" w:hAnsi="Calibri;sans-serif"/>
          <w:b w:val="false"/>
          <w:i w:val="false"/>
          <w:caps w:val="false"/>
          <w:smallCaps w:val="false"/>
          <w:color w:val="000000"/>
          <w:spacing w:val="0"/>
          <w:sz w:val="21"/>
        </w:rPr>
        <w:t>Lancashire Mental Health Partnership (known as LMHP): Draft Terms of Reference</w:t>
      </w:r>
    </w:p>
    <w:p>
      <w:pPr>
        <w:pStyle w:val="TextBody"/>
        <w:widowControl/>
        <w:ind w:left="0" w:right="0" w:hanging="0"/>
        <w:rPr/>
      </w:pPr>
      <w:r>
        <w:rPr>
          <w:rFonts w:ascii="Calibri;sans-serif" w:hAnsi="Calibri;sans-serif"/>
          <w:b w:val="false"/>
          <w:i w:val="false"/>
          <w:caps w:val="false"/>
          <w:smallCaps w:val="false"/>
          <w:color w:val="000000"/>
          <w:spacing w:val="0"/>
          <w:sz w:val="21"/>
        </w:rPr>
        <w:t xml:space="preserve">LMHP is for all Lancashire residents to help co-produce mental health services that better meet the needs of local </w:t>
      </w:r>
      <w:r>
        <w:rPr>
          <w:rFonts w:ascii="Calibri;sans-serif" w:hAnsi="Calibri;sans-serif"/>
          <w:b w:val="false"/>
          <w:i w:val="false"/>
          <w:caps w:val="false"/>
          <w:smallCaps w:val="false"/>
          <w:color w:val="000000"/>
          <w:spacing w:val="0"/>
          <w:sz w:val="21"/>
        </w:rPr>
        <w:t>people</w:t>
      </w:r>
      <w:r>
        <w:rPr>
          <w:rFonts w:ascii="Calibri;sans-serif" w:hAnsi="Calibri;sans-serif"/>
          <w:b w:val="false"/>
          <w:i w:val="false"/>
          <w:caps w:val="false"/>
          <w:smallCaps w:val="false"/>
          <w:color w:val="000000"/>
          <w:spacing w:val="0"/>
          <w:sz w:val="21"/>
        </w:rPr>
        <w:t xml:space="preserve">, delivered through partnerships that are inclusive and consistent. (This means everyone can have a say in what works for them to help their mental health). </w:t>
      </w:r>
    </w:p>
    <w:p>
      <w:pPr>
        <w:pStyle w:val="TextBody"/>
        <w:widowControl/>
        <w:ind w:left="0" w:right="0" w:hanging="0"/>
        <w:rPr>
          <w:rFonts w:ascii="Calibri;sans-serif" w:hAnsi="Calibri;sans-serif"/>
          <w:sz w:val="21"/>
        </w:rPr>
      </w:pPr>
      <w:r>
        <w:rPr>
          <w:rFonts w:ascii="Calibri;sans-serif" w:hAnsi="Calibri;sans-serif"/>
          <w:sz w:val="21"/>
        </w:rPr>
      </w:r>
    </w:p>
    <w:p>
      <w:pPr>
        <w:pStyle w:val="TextBody"/>
        <w:widowControl/>
        <w:ind w:left="0" w:right="0" w:hanging="0"/>
        <w:rPr>
          <w:rFonts w:ascii="Calibri;Arial;Helvetica;sans-serif" w:hAnsi="Calibri;Arial;Helvetica;sans-serif"/>
          <w:b w:val="false"/>
          <w:b w:val="false"/>
          <w:i w:val="false"/>
          <w:i w:val="false"/>
          <w:caps w:val="false"/>
          <w:smallCaps w:val="false"/>
          <w:color w:val="000000"/>
          <w:spacing w:val="0"/>
          <w:sz w:val="24"/>
        </w:rPr>
      </w:pPr>
      <w:r>
        <w:rPr>
          <w:rFonts w:ascii="Calibri;sans-serif" w:hAnsi="Calibri;sans-serif"/>
          <w:b w:val="false"/>
          <w:i w:val="false"/>
          <w:caps w:val="false"/>
          <w:smallCaps w:val="false"/>
          <w:color w:val="000000"/>
          <w:spacing w:val="0"/>
          <w:sz w:val="21"/>
        </w:rPr>
        <w:t xml:space="preserve">These services should be tailored to individual need and circumstances, focus on recovery, strengths-based outcomes and appropriate sustainable independence (This means people’s home-life and community will be talked about too if that’s what they feel will help). </w:t>
      </w:r>
    </w:p>
    <w:p>
      <w:pPr>
        <w:pStyle w:val="TextBody"/>
        <w:widowControl/>
        <w:ind w:left="0" w:right="0" w:hanging="0"/>
        <w:rPr>
          <w:rFonts w:ascii="Calibri;sans-serif" w:hAnsi="Calibri;sans-serif"/>
          <w:sz w:val="21"/>
        </w:rPr>
      </w:pPr>
      <w:r>
        <w:rPr>
          <w:rFonts w:ascii="Calibri;sans-serif" w:hAnsi="Calibri;sans-serif"/>
          <w:sz w:val="21"/>
        </w:rPr>
      </w:r>
    </w:p>
    <w:p>
      <w:pPr>
        <w:pStyle w:val="TextBody"/>
        <w:widowControl/>
        <w:ind w:left="0" w:right="0" w:hanging="0"/>
        <w:rPr>
          <w:rFonts w:ascii="Calibri;Arial;Helvetica;sans-serif" w:hAnsi="Calibri;Arial;Helvetica;sans-serif"/>
          <w:b w:val="false"/>
          <w:b w:val="false"/>
          <w:i w:val="false"/>
          <w:i w:val="false"/>
          <w:caps w:val="false"/>
          <w:smallCaps w:val="false"/>
          <w:color w:val="000000"/>
          <w:spacing w:val="0"/>
          <w:sz w:val="24"/>
        </w:rPr>
      </w:pPr>
      <w:r>
        <w:rPr>
          <w:rFonts w:ascii="Calibri;sans-serif" w:hAnsi="Calibri;sans-serif"/>
          <w:b w:val="false"/>
          <w:i w:val="false"/>
          <w:caps w:val="false"/>
          <w:smallCaps w:val="false"/>
          <w:color w:val="000000"/>
          <w:spacing w:val="0"/>
          <w:sz w:val="21"/>
        </w:rPr>
        <w:t xml:space="preserve">This will be achieved collaboratively and with equality, promoting the voice of people with lived experience via peer and group advocacy networks, LCC representatives, local service providers, voluntary and community sector organisations, with input from community and acute mental health professionals to help reach productive outcomes. (People will be supported to have their say, and lots of local professionals will help too). </w:t>
      </w:r>
    </w:p>
    <w:p>
      <w:pPr>
        <w:pStyle w:val="TextBody"/>
        <w:widowControl/>
        <w:spacing w:before="0" w:after="0"/>
        <w:ind w:left="0" w:right="0" w:hanging="0"/>
        <w:rPr/>
      </w:pPr>
      <w:r>
        <w:rPr/>
      </w:r>
    </w:p>
    <w:p>
      <w:pPr>
        <w:pStyle w:val="TextBody"/>
        <w:widowControl/>
        <w:spacing w:lineRule="atLeast" w:line="240"/>
        <w:ind w:left="0" w:right="0" w:hanging="0"/>
        <w:rPr>
          <w:rFonts w:ascii="Calibri;Arial;Helvetica;sans-serif" w:hAnsi="Calibri;Arial;Helvetica;sans-serif"/>
          <w:b w:val="false"/>
          <w:b w:val="false"/>
          <w:i w:val="false"/>
          <w:i w:val="false"/>
          <w:caps w:val="false"/>
          <w:smallCaps w:val="false"/>
          <w:color w:val="000000"/>
          <w:spacing w:val="0"/>
          <w:sz w:val="24"/>
          <w:highlight w:val="white"/>
        </w:rPr>
      </w:pPr>
      <w:r>
        <w:rPr>
          <w:rFonts w:ascii="Calibri;Arial;Helvetica;sans-serif" w:hAnsi="Calibri;Arial;Helvetica;sans-serif"/>
          <w:b w:val="false"/>
          <w:i w:val="false"/>
          <w:caps w:val="false"/>
          <w:smallCaps w:val="false"/>
          <w:color w:val="000000"/>
          <w:spacing w:val="0"/>
          <w:sz w:val="24"/>
          <w:highlight w:val="white"/>
        </w:rPr>
        <w:t>LMHP aims to accurately reflect the rich diversity within Lancashire, and actively welcomes the input of all communities in a culturally respectful and inclusive manner. (We want everyone to feel welcome – let us know how we can help you)</w:t>
      </w:r>
    </w:p>
    <w:p>
      <w:pPr>
        <w:pStyle w:val="TextBody"/>
        <w:widowControl/>
        <w:spacing w:before="0" w:after="0"/>
        <w:ind w:left="0" w:right="0" w:hanging="0"/>
        <w:rPr/>
      </w:pPr>
      <w:r>
        <w:rPr/>
      </w:r>
    </w:p>
    <w:p>
      <w:pPr>
        <w:pStyle w:val="TextBody"/>
        <w:widowControl/>
        <w:spacing w:before="0" w:after="0"/>
        <w:ind w:left="0" w:right="0" w:hanging="0"/>
        <w:rPr>
          <w:rFonts w:ascii="Calibri;Arial;Helvetica;sans-serif" w:hAnsi="Calibri;Arial;Helvetica;sans-serif"/>
          <w:b w:val="false"/>
          <w:b w:val="false"/>
          <w:i w:val="false"/>
          <w:i w:val="false"/>
          <w:caps w:val="false"/>
          <w:smallCaps w:val="false"/>
          <w:color w:val="000000"/>
          <w:spacing w:val="0"/>
          <w:sz w:val="24"/>
        </w:rPr>
      </w:pPr>
      <w:r>
        <w:rPr>
          <w:rFonts w:ascii="Calibri;Arial;Helvetica;sans-serif" w:hAnsi="Calibri;Arial;Helvetica;sans-serif"/>
          <w:b w:val="false"/>
          <w:i w:val="false"/>
          <w:caps w:val="false"/>
          <w:smallCaps w:val="false"/>
          <w:color w:val="000000"/>
          <w:spacing w:val="0"/>
          <w:sz w:val="24"/>
        </w:rPr>
        <w:t>LMHP has a strategic function, helping to shape local mental health services and policies by having active involvement in developing strategies and action plans from beginning to end, overseeing the implementation of agreed plans with reviews on existing practice (Once we have agreed how to do things, we will talk regularly about what is working well, and what needs to improve)</w:t>
      </w:r>
    </w:p>
    <w:p>
      <w:pPr>
        <w:pStyle w:val="TextBody"/>
        <w:widowControl/>
        <w:spacing w:before="0" w:after="0"/>
        <w:ind w:left="0" w:right="0" w:hanging="0"/>
        <w:rPr>
          <w:rFonts w:ascii="Calibri;Arial;Helvetica;sans-serif" w:hAnsi="Calibri;Arial;Helvetica;sans-serif"/>
          <w:b w:val="false"/>
          <w:b w:val="false"/>
          <w:i w:val="false"/>
          <w:i w:val="false"/>
          <w:caps w:val="false"/>
          <w:smallCaps w:val="false"/>
          <w:color w:val="000000"/>
          <w:spacing w:val="0"/>
          <w:sz w:val="24"/>
        </w:rPr>
      </w:pPr>
      <w:r>
        <w:rPr>
          <w:rFonts w:ascii="Calibri;Arial;Helvetica;sans-serif" w:hAnsi="Calibri;Arial;Helvetica;sans-serif"/>
          <w:b w:val="false"/>
          <w:i w:val="false"/>
          <w:caps w:val="false"/>
          <w:smallCaps w:val="false"/>
          <w:color w:val="000000"/>
          <w:spacing w:val="0"/>
          <w:sz w:val="24"/>
        </w:rPr>
      </w:r>
    </w:p>
    <w:p>
      <w:pPr>
        <w:pStyle w:val="TextBody"/>
        <w:widowControl/>
        <w:spacing w:before="0" w:after="0"/>
        <w:ind w:left="0" w:right="0" w:hanging="0"/>
        <w:rPr>
          <w:rFonts w:ascii="Calibri;Arial;Helvetica;sans-serif" w:hAnsi="Calibri;Arial;Helvetica;sans-serif"/>
          <w:b w:val="false"/>
          <w:b w:val="false"/>
          <w:i w:val="false"/>
          <w:i w:val="false"/>
          <w:caps w:val="false"/>
          <w:smallCaps w:val="false"/>
          <w:color w:val="000000"/>
          <w:spacing w:val="0"/>
          <w:sz w:val="24"/>
        </w:rPr>
      </w:pPr>
      <w:r>
        <w:rPr>
          <w:rFonts w:ascii="Calibri;Arial;Helvetica;sans-serif" w:hAnsi="Calibri;Arial;Helvetica;sans-serif"/>
          <w:b w:val="false"/>
          <w:i w:val="false"/>
          <w:caps w:val="false"/>
          <w:smallCaps w:val="false"/>
          <w:color w:val="000000"/>
          <w:spacing w:val="0"/>
          <w:sz w:val="24"/>
        </w:rPr>
        <w:t xml:space="preserve">LMHP wants fair and equal opportunity for all participants, establishing mechanisms for effective partnership working (including holding each other to account), sharing best practice and identifying service gaps or potential areas for improvements utilising existing evidence and feedback from people with lived experience and associated professionals. (We want to help join together people from all over Lancashire to see how things happen in different areas). </w:t>
      </w:r>
    </w:p>
    <w:p>
      <w:pPr>
        <w:pStyle w:val="TextBody"/>
        <w:widowControl/>
        <w:spacing w:before="0" w:after="0"/>
        <w:ind w:left="0" w:right="0" w:hanging="0"/>
        <w:rPr>
          <w:rFonts w:ascii="Calibri;Arial;Helvetica;sans-serif" w:hAnsi="Calibri;Arial;Helvetica;sans-serif"/>
          <w:b w:val="false"/>
          <w:b w:val="false"/>
          <w:i w:val="false"/>
          <w:i w:val="false"/>
          <w:caps w:val="false"/>
          <w:smallCaps w:val="false"/>
          <w:color w:val="000000"/>
          <w:spacing w:val="0"/>
          <w:sz w:val="24"/>
        </w:rPr>
      </w:pPr>
      <w:r>
        <w:rPr>
          <w:rFonts w:ascii="Calibri;Arial;Helvetica;sans-serif" w:hAnsi="Calibri;Arial;Helvetica;sans-serif"/>
          <w:b w:val="false"/>
          <w:i w:val="false"/>
          <w:caps w:val="false"/>
          <w:smallCaps w:val="false"/>
          <w:color w:val="000000"/>
          <w:spacing w:val="0"/>
          <w:sz w:val="24"/>
        </w:rPr>
      </w:r>
    </w:p>
    <w:p>
      <w:pPr>
        <w:pStyle w:val="TextBody"/>
        <w:widowControl/>
        <w:spacing w:before="0" w:after="0"/>
        <w:ind w:left="0" w:right="0" w:hanging="0"/>
        <w:rPr>
          <w:rFonts w:ascii="Calibri;Arial;Helvetica;sans-serif" w:hAnsi="Calibri;Arial;Helvetica;sans-serif"/>
          <w:b w:val="false"/>
          <w:b w:val="false"/>
          <w:i w:val="false"/>
          <w:i w:val="false"/>
          <w:caps w:val="false"/>
          <w:smallCaps w:val="false"/>
          <w:color w:val="000000"/>
          <w:spacing w:val="0"/>
          <w:sz w:val="24"/>
        </w:rPr>
      </w:pPr>
      <w:r>
        <w:rPr>
          <w:rFonts w:ascii="Calibri;Arial;Helvetica;sans-serif" w:hAnsi="Calibri;Arial;Helvetica;sans-serif"/>
          <w:b w:val="false"/>
          <w:i w:val="false"/>
          <w:caps w:val="false"/>
          <w:smallCaps w:val="false"/>
          <w:color w:val="000000"/>
          <w:spacing w:val="0"/>
          <w:sz w:val="24"/>
        </w:rPr>
        <w:t xml:space="preserve">This will include supporting the ongoing development of mental health services, identifying and pursuing internal and external funding opportunities with a view to deliver joint projects with partnership organisations. This work will also focus on maximising existing resources by implementation of localised Asset Based Community Development, and peer support led self-advocacy networks. (There are lots of ways to get involved, and to support each other). </w:t>
      </w:r>
    </w:p>
    <w:p>
      <w:pPr>
        <w:pStyle w:val="Normal"/>
        <w:widowControl/>
        <w:ind w:left="0" w:right="0" w:hanging="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altName w:val="sans-serif"/>
    <w:charset w:val="00"/>
    <w:family w:val="roman"/>
    <w:pitch w:val="variable"/>
  </w:font>
  <w:font w:name="Calibri">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197</TotalTime>
  <Application>LibreOffice/6.2.5.2$Windows_X86_64 LibreOffice_project/1ec314fa52f458adc18c4f025c545a4e8b22c159</Application>
  <Pages>1</Pages>
  <Words>385</Words>
  <Characters>2206</Characters>
  <CharactersWithSpaces>2589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2022-02-08T13:24:12Z</dcterms:created>
  <dc:creator/>
  <dc:description/>
  <dc:language>en-GB</dc:language>
  <cp:lastModifiedBy/>
  <dcterms:modified xsi:type="dcterms:W3CDTF">2022-02-10T13:55:05Z</dcterms:modified>
  <cp:revision>2</cp:revision>
  <dc:subject/>
  <dc:title/>
</cp:coreProperties>
</file>